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92" w:rsidRPr="00D252FD" w:rsidRDefault="008E2792" w:rsidP="00D252FD">
      <w:pPr>
        <w:pStyle w:val="Heading1"/>
      </w:pPr>
      <w:r w:rsidRPr="00D252FD">
        <w:t>Security Risk Assessment Recommended Action Items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  <w:tblCaption w:val="Security Risk Assessment Recommended Action Items"/>
        <w:tblDescription w:val="This table lists the cost, benefit, and risk levels for a variety of actions."/>
      </w:tblPr>
      <w:tblGrid>
        <w:gridCol w:w="918"/>
        <w:gridCol w:w="4050"/>
        <w:gridCol w:w="1440"/>
        <w:gridCol w:w="1350"/>
        <w:gridCol w:w="1350"/>
      </w:tblGrid>
      <w:tr w:rsidR="008E2792" w:rsidTr="00C93981">
        <w:trPr>
          <w:tblHeader/>
        </w:trPr>
        <w:tc>
          <w:tcPr>
            <w:tcW w:w="918" w:type="dxa"/>
            <w:shd w:val="clear" w:color="auto" w:fill="000000" w:themeFill="text1"/>
          </w:tcPr>
          <w:p w:rsidR="008E2792" w:rsidRPr="00C93981" w:rsidRDefault="008E2792" w:rsidP="00683AB1">
            <w:pPr>
              <w:pStyle w:val="Normal-8pttableentry"/>
              <w:rPr>
                <w:color w:val="FFFFFF" w:themeColor="background1"/>
              </w:rPr>
            </w:pPr>
            <w:bookmarkStart w:id="0" w:name="_GoBack"/>
            <w:r w:rsidRPr="00C93981">
              <w:rPr>
                <w:color w:val="FFFFFF" w:themeColor="background1"/>
              </w:rPr>
              <w:t>NO.</w:t>
            </w:r>
          </w:p>
        </w:tc>
        <w:tc>
          <w:tcPr>
            <w:tcW w:w="4050" w:type="dxa"/>
            <w:shd w:val="clear" w:color="auto" w:fill="000000" w:themeFill="text1"/>
          </w:tcPr>
          <w:p w:rsidR="008E2792" w:rsidRPr="00C93981" w:rsidRDefault="008E2792" w:rsidP="00683AB1">
            <w:pPr>
              <w:pStyle w:val="Normal-8pttableentry"/>
              <w:rPr>
                <w:color w:val="FFFFFF" w:themeColor="background1"/>
              </w:rPr>
            </w:pPr>
            <w:r w:rsidRPr="00C93981">
              <w:rPr>
                <w:color w:val="FFFFFF" w:themeColor="background1"/>
              </w:rPr>
              <w:t>RECOMMENDED ACTION</w:t>
            </w:r>
          </w:p>
        </w:tc>
        <w:tc>
          <w:tcPr>
            <w:tcW w:w="1440" w:type="dxa"/>
            <w:shd w:val="clear" w:color="auto" w:fill="000000" w:themeFill="text1"/>
          </w:tcPr>
          <w:p w:rsidR="008E2792" w:rsidRPr="00C93981" w:rsidRDefault="008E2792" w:rsidP="00683AB1">
            <w:pPr>
              <w:pStyle w:val="Normal-8pttableentry"/>
              <w:rPr>
                <w:color w:val="FFFFFF" w:themeColor="background1"/>
              </w:rPr>
            </w:pPr>
            <w:r w:rsidRPr="00C93981">
              <w:rPr>
                <w:color w:val="FFFFFF" w:themeColor="background1"/>
              </w:rPr>
              <w:t>COST</w:t>
            </w:r>
          </w:p>
        </w:tc>
        <w:tc>
          <w:tcPr>
            <w:tcW w:w="1350" w:type="dxa"/>
            <w:shd w:val="clear" w:color="auto" w:fill="000000" w:themeFill="text1"/>
          </w:tcPr>
          <w:p w:rsidR="008E2792" w:rsidRPr="00C93981" w:rsidRDefault="008E2792" w:rsidP="00683AB1">
            <w:pPr>
              <w:pStyle w:val="Normal-8pttableentry"/>
              <w:rPr>
                <w:color w:val="FFFFFF" w:themeColor="background1"/>
              </w:rPr>
            </w:pPr>
            <w:r w:rsidRPr="00C93981">
              <w:rPr>
                <w:color w:val="FFFFFF" w:themeColor="background1"/>
              </w:rPr>
              <w:t>BENEFIT</w:t>
            </w:r>
          </w:p>
        </w:tc>
        <w:tc>
          <w:tcPr>
            <w:tcW w:w="1350" w:type="dxa"/>
            <w:shd w:val="clear" w:color="auto" w:fill="000000" w:themeFill="text1"/>
          </w:tcPr>
          <w:p w:rsidR="008E2792" w:rsidRPr="00C93981" w:rsidRDefault="008E2792" w:rsidP="00683AB1">
            <w:pPr>
              <w:pStyle w:val="Normal-8pttableentry"/>
              <w:rPr>
                <w:color w:val="FFFFFF" w:themeColor="background1"/>
              </w:rPr>
            </w:pPr>
            <w:r w:rsidRPr="00C93981">
              <w:rPr>
                <w:color w:val="FFFFFF" w:themeColor="background1"/>
              </w:rPr>
              <w:t>RISK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1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Develop a foundation of Security Policies, Practices and Procedures, especially in the area of change control.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Low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2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Complete security staffing for the ISO Security Group, and for security liaisons within each of the other Divisions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Expensive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3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Complete Computer Security Incident Response Team (CSIRT) capability.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Moderate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4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Implement Service Level Agreements (SLAs)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Moderate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5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Complete the intrusion detection infrastructure.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Moderate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6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Redesign the Internet perimeter, incorporating concepts of N-tier architecture and "defense in depth" into the re-design of the Internet perimeter and Enterprise Architecture.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Low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7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 xml:space="preserve">Migrate to a more centralized and integrated model of operations management, including centralized logging, event correlation, and alerting. 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Low to Moderate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8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Establish and enforce a globally-accepted password policy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Low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9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Harden servers on the internal network.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Low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10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Address vulnerability scanning results in order of high risk to low risk.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Low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11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Reclassify email as a mission critical application.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Low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Moderate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Medium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12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Perform data classification to determine security levels needed to protect that data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Moderate to Expensive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13</w:t>
            </w:r>
          </w:p>
        </w:tc>
        <w:tc>
          <w:tcPr>
            <w:tcW w:w="4050" w:type="dxa"/>
          </w:tcPr>
          <w:p w:rsidR="008E2792" w:rsidRDefault="006069CE" w:rsidP="00683AB1">
            <w:pPr>
              <w:pStyle w:val="Normal-8pttableleftjustified"/>
            </w:pPr>
            <w:r>
              <w:t>Install e</w:t>
            </w:r>
            <w:r w:rsidR="008E2792">
              <w:t xml:space="preserve">ncryption </w:t>
            </w:r>
            <w:r>
              <w:t xml:space="preserve">on mobile computers </w:t>
            </w:r>
            <w:r w:rsidR="008E2792">
              <w:t>to protect the confidentiality and integrity of data.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Moderate to Expensive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14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Institute vulnerability scanning as a regular scheduled maintenance task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Moderate to Expensive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15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Establish router configuration security standards, forming baseline practices.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Low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16</w:t>
            </w:r>
          </w:p>
        </w:tc>
        <w:tc>
          <w:tcPr>
            <w:tcW w:w="4050" w:type="dxa"/>
          </w:tcPr>
          <w:p w:rsidR="008E2792" w:rsidRDefault="008E2792" w:rsidP="00683AB1">
            <w:pPr>
              <w:pStyle w:val="Normal-8pttableleftjustified"/>
            </w:pPr>
            <w:r>
              <w:t>More closely integrate worker termination activities between HR and IT. Incorporate new-hire orientation and annual security "refresher" for all employees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Low to Moderate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tr w:rsidR="008E2792" w:rsidTr="00C93981">
        <w:tc>
          <w:tcPr>
            <w:tcW w:w="918" w:type="dxa"/>
          </w:tcPr>
          <w:p w:rsidR="008E2792" w:rsidRDefault="008E2792" w:rsidP="00683AB1">
            <w:pPr>
              <w:pStyle w:val="Normal-8pttableentry"/>
            </w:pPr>
            <w:r>
              <w:t>17</w:t>
            </w:r>
          </w:p>
        </w:tc>
        <w:tc>
          <w:tcPr>
            <w:tcW w:w="4050" w:type="dxa"/>
          </w:tcPr>
          <w:p w:rsidR="008E2792" w:rsidRDefault="006069CE" w:rsidP="00683AB1">
            <w:pPr>
              <w:pStyle w:val="Normal-8pttableleftjustified"/>
            </w:pPr>
            <w:r>
              <w:t xml:space="preserve">Establish an Operations group </w:t>
            </w:r>
            <w:r w:rsidR="008E2792">
              <w:t>facilitate</w:t>
            </w:r>
            <w:r>
              <w:t>d</w:t>
            </w:r>
            <w:r w:rsidR="008E2792">
              <w:t xml:space="preserve"> discussion to improve processes and communications, and to eliminate any misunderstandings</w:t>
            </w:r>
          </w:p>
        </w:tc>
        <w:tc>
          <w:tcPr>
            <w:tcW w:w="1440" w:type="dxa"/>
          </w:tcPr>
          <w:p w:rsidR="008E2792" w:rsidRDefault="008E2792" w:rsidP="00683AB1">
            <w:pPr>
              <w:pStyle w:val="Normal-8pttableentry"/>
            </w:pPr>
            <w:r>
              <w:t>Low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  <w:tc>
          <w:tcPr>
            <w:tcW w:w="1350" w:type="dxa"/>
          </w:tcPr>
          <w:p w:rsidR="008E2792" w:rsidRDefault="008E2792" w:rsidP="00683AB1">
            <w:pPr>
              <w:pStyle w:val="Normal-8pttableentry"/>
            </w:pPr>
            <w:r>
              <w:t>High</w:t>
            </w:r>
          </w:p>
        </w:tc>
      </w:tr>
      <w:bookmarkEnd w:id="0"/>
    </w:tbl>
    <w:p w:rsidR="008E2792" w:rsidRDefault="008E2792" w:rsidP="008E2792"/>
    <w:p w:rsidR="00570F7D" w:rsidRDefault="00570F7D"/>
    <w:sectPr w:rsidR="00570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92"/>
    <w:rsid w:val="000672F0"/>
    <w:rsid w:val="000B13B1"/>
    <w:rsid w:val="00470D5B"/>
    <w:rsid w:val="00570F7D"/>
    <w:rsid w:val="00574364"/>
    <w:rsid w:val="006069CE"/>
    <w:rsid w:val="00683AB1"/>
    <w:rsid w:val="00802273"/>
    <w:rsid w:val="008E2018"/>
    <w:rsid w:val="008E2792"/>
    <w:rsid w:val="009E2581"/>
    <w:rsid w:val="00C93981"/>
    <w:rsid w:val="00D03235"/>
    <w:rsid w:val="00D252FD"/>
    <w:rsid w:val="00E93DBF"/>
    <w:rsid w:val="00E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F5C8B-7EEC-422F-A996-9CA8112E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792"/>
    <w:rPr>
      <w:rFonts w:ascii="Arial" w:hAnsi="Arial"/>
      <w:sz w:val="24"/>
    </w:rPr>
  </w:style>
  <w:style w:type="paragraph" w:styleId="Heading1">
    <w:name w:val="heading 1"/>
    <w:basedOn w:val="Caption"/>
    <w:next w:val="Normal"/>
    <w:link w:val="Heading1Char"/>
    <w:qFormat/>
    <w:rsid w:val="00D252FD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8pttableentry">
    <w:name w:val="Normal-8pt table entry"/>
    <w:basedOn w:val="Normal"/>
    <w:autoRedefine/>
    <w:rsid w:val="008E2792"/>
    <w:pPr>
      <w:spacing w:before="60" w:after="60"/>
      <w:jc w:val="center"/>
    </w:pPr>
    <w:rPr>
      <w:sz w:val="16"/>
    </w:rPr>
  </w:style>
  <w:style w:type="paragraph" w:customStyle="1" w:styleId="Normal-8pttableleftjustified">
    <w:name w:val="Normal-8pt table left justified"/>
    <w:basedOn w:val="Normal-8pttableentry"/>
    <w:rsid w:val="008E2792"/>
    <w:pPr>
      <w:spacing w:after="0"/>
      <w:jc w:val="left"/>
    </w:pPr>
  </w:style>
  <w:style w:type="paragraph" w:styleId="Caption">
    <w:name w:val="caption"/>
    <w:basedOn w:val="Normal"/>
    <w:next w:val="Normal"/>
    <w:qFormat/>
    <w:rsid w:val="008E2792"/>
    <w:pPr>
      <w:spacing w:after="120"/>
      <w:jc w:val="center"/>
    </w:pPr>
    <w:rPr>
      <w:b/>
      <w:sz w:val="22"/>
    </w:rPr>
  </w:style>
  <w:style w:type="character" w:customStyle="1" w:styleId="Heading1Char">
    <w:name w:val="Heading 1 Char"/>
    <w:basedOn w:val="DefaultParagraphFont"/>
    <w:link w:val="Heading1"/>
    <w:rsid w:val="00D252FD"/>
    <w:rPr>
      <w:rFonts w:ascii="Arial" w:hAnsi="Arial"/>
      <w:b/>
      <w:sz w:val="22"/>
    </w:rPr>
  </w:style>
  <w:style w:type="table" w:styleId="TableGrid">
    <w:name w:val="Table Grid"/>
    <w:basedOn w:val="TableNormal"/>
    <w:rsid w:val="00C93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1 - Security Risk Assessment Recommended Action Items</vt:lpstr>
    </vt:vector>
  </TitlesOfParts>
  <Company>OSHPD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1 - Security Risk Assessment Recommended Action Items</dc:title>
  <dc:subject/>
  <dc:creator>OSHPD User</dc:creator>
  <cp:keywords/>
  <dc:description/>
  <cp:lastModifiedBy>Florian, John@CIO</cp:lastModifiedBy>
  <cp:revision>3</cp:revision>
  <cp:lastPrinted>2007-04-20T16:06:00Z</cp:lastPrinted>
  <dcterms:created xsi:type="dcterms:W3CDTF">2019-07-08T22:28:00Z</dcterms:created>
  <dcterms:modified xsi:type="dcterms:W3CDTF">2019-07-08T22:42:00Z</dcterms:modified>
</cp:coreProperties>
</file>