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D00EF8" w14:textId="77777777" w:rsidR="00C34935" w:rsidRDefault="00C34935">
      <w:bookmarkStart w:id="0" w:name="_GoBack"/>
      <w:bookmarkEnd w:id="0"/>
    </w:p>
    <w:p w14:paraId="6EDB374D" w14:textId="68427467" w:rsidR="006658CA" w:rsidRPr="006658CA" w:rsidRDefault="00681964" w:rsidP="006658CA">
      <w:pPr>
        <w:overflowPunct w:val="0"/>
        <w:autoSpaceDE w:val="0"/>
        <w:autoSpaceDN w:val="0"/>
        <w:spacing w:before="113"/>
        <w:ind w:left="100"/>
        <w:rPr>
          <w:rFonts w:ascii="Arial" w:hAnsi="Arial" w:cs="Arial"/>
          <w:b/>
          <w:sz w:val="32"/>
          <w:szCs w:val="32"/>
        </w:rPr>
      </w:pPr>
      <w:r w:rsidRPr="0081573E">
        <w:rPr>
          <w:rFonts w:ascii="Arial" w:hAnsi="Arial" w:cs="Arial"/>
          <w:b/>
          <w:sz w:val="32"/>
          <w:szCs w:val="32"/>
        </w:rPr>
        <w:t>SAMPLE LOGON BANNERS</w:t>
      </w:r>
      <w:r w:rsidR="006658CA">
        <w:rPr>
          <w:rFonts w:ascii="Arial" w:hAnsi="Arial" w:cs="Arial"/>
          <w:b/>
          <w:sz w:val="32"/>
          <w:szCs w:val="32"/>
        </w:rPr>
        <w:t xml:space="preserve"> THAT MEET NIST SP 800-53, </w:t>
      </w:r>
      <w:r w:rsidR="006658CA" w:rsidRPr="006658CA">
        <w:rPr>
          <w:rFonts w:ascii="Arial" w:hAnsi="Arial" w:cs="Arial"/>
          <w:b/>
          <w:sz w:val="32"/>
          <w:szCs w:val="32"/>
        </w:rPr>
        <w:t>AC-8</w:t>
      </w:r>
      <w:r w:rsidR="0088037A">
        <w:rPr>
          <w:rFonts w:ascii="Arial" w:hAnsi="Arial" w:cs="Arial"/>
          <w:b/>
          <w:sz w:val="32"/>
          <w:szCs w:val="32"/>
        </w:rPr>
        <w:t xml:space="preserve">:  </w:t>
      </w:r>
      <w:r w:rsidR="006658CA" w:rsidRPr="006658CA">
        <w:rPr>
          <w:rFonts w:ascii="Arial" w:hAnsi="Arial" w:cs="Arial"/>
          <w:b/>
          <w:sz w:val="32"/>
          <w:szCs w:val="32"/>
        </w:rPr>
        <w:t>SYSTEM USE NOTIFICATION</w:t>
      </w:r>
    </w:p>
    <w:p w14:paraId="6AE584CC" w14:textId="77777777" w:rsidR="006658CA" w:rsidRDefault="006658CA" w:rsidP="006658CA">
      <w:pPr>
        <w:overflowPunct w:val="0"/>
        <w:autoSpaceDE w:val="0"/>
        <w:autoSpaceDN w:val="0"/>
        <w:spacing w:before="120"/>
        <w:ind w:left="819"/>
        <w:rPr>
          <w:rFonts w:ascii="Times New Roman" w:hAnsi="Times New Roman" w:cs="Times New Roman"/>
          <w:sz w:val="20"/>
          <w:szCs w:val="20"/>
        </w:rPr>
      </w:pPr>
      <w:r>
        <w:rPr>
          <w:rFonts w:ascii="Arial" w:hAnsi="Arial" w:cs="Arial"/>
          <w:spacing w:val="-1"/>
          <w:sz w:val="16"/>
          <w:szCs w:val="16"/>
          <w:u w:val="single"/>
        </w:rPr>
        <w:t>Contro</w:t>
      </w:r>
      <w:r>
        <w:rPr>
          <w:rFonts w:ascii="Arial" w:hAnsi="Arial" w:cs="Arial"/>
          <w:spacing w:val="-1"/>
          <w:sz w:val="16"/>
          <w:szCs w:val="16"/>
        </w:rPr>
        <w:t>l:</w:t>
      </w:r>
      <w:r>
        <w:rPr>
          <w:rFonts w:ascii="Arial" w:hAnsi="Arial" w:cs="Arial"/>
          <w:sz w:val="16"/>
          <w:szCs w:val="16"/>
        </w:rPr>
        <w:t xml:space="preserve">  </w:t>
      </w:r>
      <w:r>
        <w:rPr>
          <w:rFonts w:ascii="Times New Roman" w:hAnsi="Times New Roman"/>
          <w:sz w:val="20"/>
          <w:szCs w:val="20"/>
        </w:rPr>
        <w:t>The</w:t>
      </w:r>
      <w:r>
        <w:rPr>
          <w:rFonts w:ascii="Times New Roman" w:hAnsi="Times New Roman"/>
          <w:spacing w:val="-5"/>
          <w:sz w:val="20"/>
          <w:szCs w:val="20"/>
        </w:rPr>
        <w:t xml:space="preserve"> </w:t>
      </w:r>
      <w:r>
        <w:rPr>
          <w:rFonts w:ascii="Times New Roman" w:hAnsi="Times New Roman"/>
          <w:spacing w:val="-1"/>
          <w:sz w:val="20"/>
          <w:szCs w:val="20"/>
        </w:rPr>
        <w:t>information</w:t>
      </w:r>
      <w:r>
        <w:rPr>
          <w:rFonts w:ascii="Times New Roman" w:hAnsi="Times New Roman"/>
          <w:spacing w:val="-5"/>
          <w:sz w:val="20"/>
          <w:szCs w:val="20"/>
        </w:rPr>
        <w:t xml:space="preserve"> </w:t>
      </w:r>
      <w:r>
        <w:rPr>
          <w:rFonts w:ascii="Times New Roman" w:hAnsi="Times New Roman"/>
          <w:spacing w:val="-1"/>
          <w:sz w:val="20"/>
          <w:szCs w:val="20"/>
        </w:rPr>
        <w:t>system:</w:t>
      </w:r>
    </w:p>
    <w:p w14:paraId="022481D2" w14:textId="77777777" w:rsidR="006658CA" w:rsidRDefault="006658CA" w:rsidP="006658CA">
      <w:pPr>
        <w:numPr>
          <w:ilvl w:val="0"/>
          <w:numId w:val="3"/>
        </w:numPr>
        <w:overflowPunct w:val="0"/>
        <w:autoSpaceDE w:val="0"/>
        <w:autoSpaceDN w:val="0"/>
        <w:spacing w:before="120" w:after="0" w:line="240" w:lineRule="auto"/>
        <w:ind w:right="430" w:hanging="359"/>
        <w:rPr>
          <w:rFonts w:ascii="Times New Roman" w:hAnsi="Times New Roman"/>
          <w:sz w:val="20"/>
          <w:szCs w:val="20"/>
        </w:rPr>
      </w:pPr>
      <w:r>
        <w:rPr>
          <w:rFonts w:ascii="Times New Roman" w:hAnsi="Times New Roman"/>
          <w:spacing w:val="-1"/>
          <w:sz w:val="20"/>
          <w:szCs w:val="20"/>
        </w:rPr>
        <w:t>Displays</w:t>
      </w:r>
      <w:r>
        <w:rPr>
          <w:rFonts w:ascii="Times New Roman" w:hAnsi="Times New Roman"/>
          <w:spacing w:val="-9"/>
          <w:sz w:val="20"/>
          <w:szCs w:val="20"/>
        </w:rPr>
        <w:t xml:space="preserve"> </w:t>
      </w:r>
      <w:r>
        <w:rPr>
          <w:rFonts w:ascii="Times New Roman" w:hAnsi="Times New Roman"/>
          <w:spacing w:val="-1"/>
          <w:sz w:val="20"/>
          <w:szCs w:val="20"/>
        </w:rPr>
        <w:t>to</w:t>
      </w:r>
      <w:r>
        <w:rPr>
          <w:rFonts w:ascii="Times New Roman" w:hAnsi="Times New Roman"/>
          <w:spacing w:val="-6"/>
          <w:sz w:val="20"/>
          <w:szCs w:val="20"/>
        </w:rPr>
        <w:t xml:space="preserve"> </w:t>
      </w:r>
      <w:r>
        <w:rPr>
          <w:rFonts w:ascii="Times New Roman" w:hAnsi="Times New Roman"/>
          <w:spacing w:val="-1"/>
          <w:sz w:val="20"/>
          <w:szCs w:val="20"/>
        </w:rPr>
        <w:t>users</w:t>
      </w:r>
      <w:r>
        <w:rPr>
          <w:rFonts w:ascii="Times New Roman" w:hAnsi="Times New Roman"/>
          <w:spacing w:val="-8"/>
          <w:sz w:val="20"/>
          <w:szCs w:val="20"/>
        </w:rPr>
        <w:t xml:space="preserve"> </w:t>
      </w:r>
      <w:r>
        <w:rPr>
          <w:rFonts w:ascii="Times New Roman" w:hAnsi="Times New Roman"/>
          <w:sz w:val="20"/>
          <w:szCs w:val="20"/>
        </w:rPr>
        <w:t>[</w:t>
      </w:r>
      <w:r>
        <w:rPr>
          <w:rFonts w:ascii="Times New Roman" w:hAnsi="Times New Roman"/>
          <w:i/>
          <w:iCs/>
          <w:sz w:val="20"/>
          <w:szCs w:val="20"/>
        </w:rPr>
        <w:t>Assignment:</w:t>
      </w:r>
      <w:r>
        <w:rPr>
          <w:rFonts w:ascii="Times New Roman" w:hAnsi="Times New Roman"/>
          <w:i/>
          <w:iCs/>
          <w:spacing w:val="-7"/>
          <w:sz w:val="20"/>
          <w:szCs w:val="20"/>
        </w:rPr>
        <w:t xml:space="preserve"> </w:t>
      </w:r>
      <w:r>
        <w:rPr>
          <w:rFonts w:ascii="Times New Roman" w:hAnsi="Times New Roman"/>
          <w:i/>
          <w:iCs/>
          <w:spacing w:val="-1"/>
          <w:sz w:val="20"/>
          <w:szCs w:val="20"/>
        </w:rPr>
        <w:t>organization-defined</w:t>
      </w:r>
      <w:r>
        <w:rPr>
          <w:rFonts w:ascii="Times New Roman" w:hAnsi="Times New Roman"/>
          <w:i/>
          <w:iCs/>
          <w:spacing w:val="-8"/>
          <w:sz w:val="20"/>
          <w:szCs w:val="20"/>
        </w:rPr>
        <w:t xml:space="preserve"> </w:t>
      </w:r>
      <w:r>
        <w:rPr>
          <w:rFonts w:ascii="Times New Roman" w:hAnsi="Times New Roman"/>
          <w:i/>
          <w:iCs/>
          <w:spacing w:val="-1"/>
          <w:sz w:val="20"/>
          <w:szCs w:val="20"/>
        </w:rPr>
        <w:t>system</w:t>
      </w:r>
      <w:r>
        <w:rPr>
          <w:rFonts w:ascii="Times New Roman" w:hAnsi="Times New Roman"/>
          <w:i/>
          <w:iCs/>
          <w:spacing w:val="-5"/>
          <w:sz w:val="20"/>
          <w:szCs w:val="20"/>
        </w:rPr>
        <w:t xml:space="preserve"> </w:t>
      </w:r>
      <w:r>
        <w:rPr>
          <w:rFonts w:ascii="Times New Roman" w:hAnsi="Times New Roman"/>
          <w:i/>
          <w:iCs/>
          <w:sz w:val="20"/>
          <w:szCs w:val="20"/>
        </w:rPr>
        <w:t>use</w:t>
      </w:r>
      <w:r>
        <w:rPr>
          <w:rFonts w:ascii="Times New Roman" w:hAnsi="Times New Roman"/>
          <w:i/>
          <w:iCs/>
          <w:spacing w:val="-8"/>
          <w:sz w:val="20"/>
          <w:szCs w:val="20"/>
        </w:rPr>
        <w:t xml:space="preserve"> </w:t>
      </w:r>
      <w:r>
        <w:rPr>
          <w:rFonts w:ascii="Times New Roman" w:hAnsi="Times New Roman"/>
          <w:i/>
          <w:iCs/>
          <w:spacing w:val="-1"/>
          <w:sz w:val="20"/>
          <w:szCs w:val="20"/>
        </w:rPr>
        <w:t>notification</w:t>
      </w:r>
      <w:r>
        <w:rPr>
          <w:rFonts w:ascii="Times New Roman" w:hAnsi="Times New Roman"/>
          <w:i/>
          <w:iCs/>
          <w:spacing w:val="-6"/>
          <w:sz w:val="20"/>
          <w:szCs w:val="20"/>
        </w:rPr>
        <w:t xml:space="preserve"> </w:t>
      </w:r>
      <w:r>
        <w:rPr>
          <w:rFonts w:ascii="Times New Roman" w:hAnsi="Times New Roman"/>
          <w:i/>
          <w:iCs/>
          <w:sz w:val="20"/>
          <w:szCs w:val="20"/>
        </w:rPr>
        <w:t>message</w:t>
      </w:r>
      <w:r>
        <w:rPr>
          <w:rFonts w:ascii="Times New Roman" w:hAnsi="Times New Roman"/>
          <w:i/>
          <w:iCs/>
          <w:spacing w:val="-7"/>
          <w:sz w:val="20"/>
          <w:szCs w:val="20"/>
        </w:rPr>
        <w:t xml:space="preserve"> </w:t>
      </w:r>
      <w:r>
        <w:rPr>
          <w:rFonts w:ascii="Times New Roman" w:hAnsi="Times New Roman"/>
          <w:i/>
          <w:iCs/>
          <w:sz w:val="20"/>
          <w:szCs w:val="20"/>
        </w:rPr>
        <w:t>or</w:t>
      </w:r>
      <w:r>
        <w:rPr>
          <w:rFonts w:ascii="Times New Roman" w:hAnsi="Times New Roman"/>
          <w:i/>
          <w:iCs/>
          <w:spacing w:val="87"/>
          <w:sz w:val="20"/>
          <w:szCs w:val="20"/>
        </w:rPr>
        <w:t xml:space="preserve"> </w:t>
      </w:r>
      <w:r>
        <w:rPr>
          <w:rFonts w:ascii="Times New Roman" w:hAnsi="Times New Roman"/>
          <w:i/>
          <w:iCs/>
          <w:sz w:val="20"/>
          <w:szCs w:val="20"/>
        </w:rPr>
        <w:t>banner</w:t>
      </w:r>
      <w:r>
        <w:rPr>
          <w:rFonts w:ascii="Times New Roman" w:hAnsi="Times New Roman"/>
          <w:sz w:val="20"/>
          <w:szCs w:val="20"/>
        </w:rPr>
        <w:t>]</w:t>
      </w:r>
      <w:r>
        <w:rPr>
          <w:rFonts w:ascii="Times New Roman" w:hAnsi="Times New Roman"/>
          <w:spacing w:val="-8"/>
          <w:sz w:val="20"/>
          <w:szCs w:val="20"/>
        </w:rPr>
        <w:t xml:space="preserve"> </w:t>
      </w:r>
      <w:r>
        <w:rPr>
          <w:rFonts w:ascii="Times New Roman" w:hAnsi="Times New Roman"/>
          <w:sz w:val="20"/>
          <w:szCs w:val="20"/>
        </w:rPr>
        <w:t>before</w:t>
      </w:r>
      <w:r>
        <w:rPr>
          <w:rFonts w:ascii="Times New Roman" w:hAnsi="Times New Roman"/>
          <w:spacing w:val="-5"/>
          <w:sz w:val="20"/>
          <w:szCs w:val="20"/>
        </w:rPr>
        <w:t xml:space="preserve"> </w:t>
      </w:r>
      <w:r>
        <w:rPr>
          <w:rFonts w:ascii="Times New Roman" w:hAnsi="Times New Roman"/>
          <w:spacing w:val="-1"/>
          <w:sz w:val="20"/>
          <w:szCs w:val="20"/>
        </w:rPr>
        <w:t>granting</w:t>
      </w:r>
      <w:r>
        <w:rPr>
          <w:rFonts w:ascii="Times New Roman" w:hAnsi="Times New Roman"/>
          <w:spacing w:val="-6"/>
          <w:sz w:val="20"/>
          <w:szCs w:val="20"/>
        </w:rPr>
        <w:t xml:space="preserve"> </w:t>
      </w:r>
      <w:r>
        <w:rPr>
          <w:rFonts w:ascii="Times New Roman" w:hAnsi="Times New Roman"/>
          <w:sz w:val="20"/>
          <w:szCs w:val="20"/>
        </w:rPr>
        <w:t>access</w:t>
      </w:r>
      <w:r>
        <w:rPr>
          <w:rFonts w:ascii="Times New Roman" w:hAnsi="Times New Roman"/>
          <w:spacing w:val="-6"/>
          <w:sz w:val="20"/>
          <w:szCs w:val="20"/>
        </w:rPr>
        <w:t xml:space="preserve"> </w:t>
      </w:r>
      <w:r>
        <w:rPr>
          <w:rFonts w:ascii="Times New Roman" w:hAnsi="Times New Roman"/>
          <w:spacing w:val="-1"/>
          <w:sz w:val="20"/>
          <w:szCs w:val="20"/>
        </w:rPr>
        <w:t>to</w:t>
      </w:r>
      <w:r>
        <w:rPr>
          <w:rFonts w:ascii="Times New Roman" w:hAnsi="Times New Roman"/>
          <w:spacing w:val="-5"/>
          <w:sz w:val="20"/>
          <w:szCs w:val="20"/>
        </w:rPr>
        <w:t xml:space="preserve"> </w:t>
      </w:r>
      <w:r>
        <w:rPr>
          <w:rFonts w:ascii="Times New Roman" w:hAnsi="Times New Roman"/>
          <w:spacing w:val="-1"/>
          <w:sz w:val="20"/>
          <w:szCs w:val="20"/>
        </w:rPr>
        <w:t>the</w:t>
      </w:r>
      <w:r>
        <w:rPr>
          <w:rFonts w:ascii="Times New Roman" w:hAnsi="Times New Roman"/>
          <w:spacing w:val="-5"/>
          <w:sz w:val="20"/>
          <w:szCs w:val="20"/>
        </w:rPr>
        <w:t xml:space="preserve"> </w:t>
      </w:r>
      <w:r>
        <w:rPr>
          <w:rFonts w:ascii="Times New Roman" w:hAnsi="Times New Roman"/>
          <w:spacing w:val="-1"/>
          <w:sz w:val="20"/>
          <w:szCs w:val="20"/>
        </w:rPr>
        <w:t>system</w:t>
      </w:r>
      <w:r>
        <w:rPr>
          <w:rFonts w:ascii="Times New Roman" w:hAnsi="Times New Roman"/>
          <w:spacing w:val="-7"/>
          <w:sz w:val="20"/>
          <w:szCs w:val="20"/>
        </w:rPr>
        <w:t xml:space="preserve"> </w:t>
      </w:r>
      <w:r>
        <w:rPr>
          <w:rFonts w:ascii="Times New Roman" w:hAnsi="Times New Roman"/>
          <w:sz w:val="20"/>
          <w:szCs w:val="20"/>
        </w:rPr>
        <w:t>that</w:t>
      </w:r>
      <w:r>
        <w:rPr>
          <w:rFonts w:ascii="Times New Roman" w:hAnsi="Times New Roman"/>
          <w:spacing w:val="-5"/>
          <w:sz w:val="20"/>
          <w:szCs w:val="20"/>
        </w:rPr>
        <w:t xml:space="preserve"> </w:t>
      </w:r>
      <w:r>
        <w:rPr>
          <w:rFonts w:ascii="Times New Roman" w:hAnsi="Times New Roman"/>
          <w:sz w:val="20"/>
          <w:szCs w:val="20"/>
        </w:rPr>
        <w:t>provides</w:t>
      </w:r>
      <w:r>
        <w:rPr>
          <w:rFonts w:ascii="Times New Roman" w:hAnsi="Times New Roman"/>
          <w:spacing w:val="-6"/>
          <w:sz w:val="20"/>
          <w:szCs w:val="20"/>
        </w:rPr>
        <w:t xml:space="preserve"> </w:t>
      </w:r>
      <w:r>
        <w:rPr>
          <w:rFonts w:ascii="Times New Roman" w:hAnsi="Times New Roman"/>
          <w:sz w:val="20"/>
          <w:szCs w:val="20"/>
        </w:rPr>
        <w:t>privacy</w:t>
      </w:r>
      <w:r>
        <w:rPr>
          <w:rFonts w:ascii="Times New Roman" w:hAnsi="Times New Roman"/>
          <w:spacing w:val="-9"/>
          <w:sz w:val="20"/>
          <w:szCs w:val="20"/>
        </w:rPr>
        <w:t xml:space="preserve"> </w:t>
      </w:r>
      <w:r>
        <w:rPr>
          <w:rFonts w:ascii="Times New Roman" w:hAnsi="Times New Roman"/>
          <w:sz w:val="20"/>
          <w:szCs w:val="20"/>
        </w:rPr>
        <w:t>and</w:t>
      </w:r>
      <w:r>
        <w:rPr>
          <w:rFonts w:ascii="Times New Roman" w:hAnsi="Times New Roman"/>
          <w:spacing w:val="-5"/>
          <w:sz w:val="20"/>
          <w:szCs w:val="20"/>
        </w:rPr>
        <w:t xml:space="preserve"> </w:t>
      </w:r>
      <w:r>
        <w:rPr>
          <w:rFonts w:ascii="Times New Roman" w:hAnsi="Times New Roman"/>
          <w:spacing w:val="-1"/>
          <w:sz w:val="20"/>
          <w:szCs w:val="20"/>
        </w:rPr>
        <w:t>security</w:t>
      </w:r>
      <w:r>
        <w:rPr>
          <w:rFonts w:ascii="Times New Roman" w:hAnsi="Times New Roman"/>
          <w:spacing w:val="-4"/>
          <w:sz w:val="20"/>
          <w:szCs w:val="20"/>
        </w:rPr>
        <w:t xml:space="preserve"> </w:t>
      </w:r>
      <w:r>
        <w:rPr>
          <w:rFonts w:ascii="Times New Roman" w:hAnsi="Times New Roman"/>
          <w:spacing w:val="-1"/>
          <w:sz w:val="20"/>
          <w:szCs w:val="20"/>
        </w:rPr>
        <w:t>notices</w:t>
      </w:r>
      <w:r>
        <w:rPr>
          <w:rFonts w:ascii="Times New Roman" w:hAnsi="Times New Roman"/>
          <w:spacing w:val="47"/>
          <w:sz w:val="20"/>
          <w:szCs w:val="20"/>
        </w:rPr>
        <w:t xml:space="preserve"> </w:t>
      </w:r>
      <w:r>
        <w:rPr>
          <w:rFonts w:ascii="Times New Roman" w:hAnsi="Times New Roman"/>
          <w:spacing w:val="-1"/>
          <w:sz w:val="20"/>
          <w:szCs w:val="20"/>
        </w:rPr>
        <w:t>consistent</w:t>
      </w:r>
      <w:r>
        <w:rPr>
          <w:rFonts w:ascii="Times New Roman" w:hAnsi="Times New Roman"/>
          <w:spacing w:val="-6"/>
          <w:sz w:val="20"/>
          <w:szCs w:val="20"/>
        </w:rPr>
        <w:t xml:space="preserve"> </w:t>
      </w:r>
      <w:r>
        <w:rPr>
          <w:rFonts w:ascii="Times New Roman" w:hAnsi="Times New Roman"/>
          <w:spacing w:val="-1"/>
          <w:sz w:val="20"/>
          <w:szCs w:val="20"/>
        </w:rPr>
        <w:t>with</w:t>
      </w:r>
      <w:r>
        <w:rPr>
          <w:rFonts w:ascii="Times New Roman" w:hAnsi="Times New Roman"/>
          <w:spacing w:val="-9"/>
          <w:sz w:val="20"/>
          <w:szCs w:val="20"/>
        </w:rPr>
        <w:t xml:space="preserve"> </w:t>
      </w:r>
      <w:r>
        <w:rPr>
          <w:rFonts w:ascii="Times New Roman" w:hAnsi="Times New Roman"/>
          <w:sz w:val="20"/>
          <w:szCs w:val="20"/>
        </w:rPr>
        <w:t>applicable</w:t>
      </w:r>
      <w:r>
        <w:rPr>
          <w:rFonts w:ascii="Times New Roman" w:hAnsi="Times New Roman"/>
          <w:spacing w:val="-7"/>
          <w:sz w:val="20"/>
          <w:szCs w:val="20"/>
        </w:rPr>
        <w:t xml:space="preserve"> </w:t>
      </w:r>
      <w:r>
        <w:rPr>
          <w:rFonts w:ascii="Times New Roman" w:hAnsi="Times New Roman"/>
          <w:sz w:val="20"/>
          <w:szCs w:val="20"/>
        </w:rPr>
        <w:t>federal</w:t>
      </w:r>
      <w:r>
        <w:rPr>
          <w:rFonts w:ascii="Times New Roman" w:hAnsi="Times New Roman"/>
          <w:spacing w:val="-7"/>
          <w:sz w:val="20"/>
          <w:szCs w:val="20"/>
        </w:rPr>
        <w:t xml:space="preserve"> </w:t>
      </w:r>
      <w:r>
        <w:rPr>
          <w:rFonts w:ascii="Times New Roman" w:hAnsi="Times New Roman"/>
          <w:spacing w:val="-1"/>
          <w:sz w:val="20"/>
          <w:szCs w:val="20"/>
        </w:rPr>
        <w:t>laws,</w:t>
      </w:r>
      <w:r>
        <w:rPr>
          <w:rFonts w:ascii="Times New Roman" w:hAnsi="Times New Roman"/>
          <w:spacing w:val="-7"/>
          <w:sz w:val="20"/>
          <w:szCs w:val="20"/>
        </w:rPr>
        <w:t xml:space="preserve"> </w:t>
      </w:r>
      <w:r>
        <w:rPr>
          <w:rFonts w:ascii="Times New Roman" w:hAnsi="Times New Roman"/>
          <w:spacing w:val="-1"/>
          <w:sz w:val="20"/>
          <w:szCs w:val="20"/>
        </w:rPr>
        <w:t>Executive</w:t>
      </w:r>
      <w:r>
        <w:rPr>
          <w:rFonts w:ascii="Times New Roman" w:hAnsi="Times New Roman"/>
          <w:spacing w:val="-7"/>
          <w:sz w:val="20"/>
          <w:szCs w:val="20"/>
        </w:rPr>
        <w:t xml:space="preserve"> </w:t>
      </w:r>
      <w:r>
        <w:rPr>
          <w:rFonts w:ascii="Times New Roman" w:hAnsi="Times New Roman"/>
          <w:sz w:val="20"/>
          <w:szCs w:val="20"/>
        </w:rPr>
        <w:t>Orders,</w:t>
      </w:r>
      <w:r>
        <w:rPr>
          <w:rFonts w:ascii="Times New Roman" w:hAnsi="Times New Roman"/>
          <w:spacing w:val="-7"/>
          <w:sz w:val="20"/>
          <w:szCs w:val="20"/>
        </w:rPr>
        <w:t xml:space="preserve"> </w:t>
      </w:r>
      <w:r>
        <w:rPr>
          <w:rFonts w:ascii="Times New Roman" w:hAnsi="Times New Roman"/>
          <w:spacing w:val="-1"/>
          <w:sz w:val="20"/>
          <w:szCs w:val="20"/>
        </w:rPr>
        <w:t>directives,</w:t>
      </w:r>
      <w:r>
        <w:rPr>
          <w:rFonts w:ascii="Times New Roman" w:hAnsi="Times New Roman"/>
          <w:spacing w:val="-7"/>
          <w:sz w:val="20"/>
          <w:szCs w:val="20"/>
        </w:rPr>
        <w:t xml:space="preserve"> </w:t>
      </w:r>
      <w:r>
        <w:rPr>
          <w:rFonts w:ascii="Times New Roman" w:hAnsi="Times New Roman"/>
          <w:spacing w:val="-1"/>
          <w:sz w:val="20"/>
          <w:szCs w:val="20"/>
        </w:rPr>
        <w:t>policies,</w:t>
      </w:r>
      <w:r>
        <w:rPr>
          <w:rFonts w:ascii="Times New Roman" w:hAnsi="Times New Roman"/>
          <w:spacing w:val="-6"/>
          <w:sz w:val="20"/>
          <w:szCs w:val="20"/>
        </w:rPr>
        <w:t xml:space="preserve"> </w:t>
      </w:r>
      <w:r>
        <w:rPr>
          <w:rFonts w:ascii="Times New Roman" w:hAnsi="Times New Roman"/>
          <w:spacing w:val="-1"/>
          <w:sz w:val="20"/>
          <w:szCs w:val="20"/>
        </w:rPr>
        <w:t>regulations,</w:t>
      </w:r>
      <w:r>
        <w:rPr>
          <w:rFonts w:ascii="Times New Roman" w:hAnsi="Times New Roman"/>
          <w:spacing w:val="73"/>
          <w:sz w:val="20"/>
          <w:szCs w:val="20"/>
        </w:rPr>
        <w:t xml:space="preserve"> </w:t>
      </w:r>
      <w:r>
        <w:rPr>
          <w:rFonts w:ascii="Times New Roman" w:hAnsi="Times New Roman"/>
          <w:spacing w:val="-1"/>
          <w:sz w:val="20"/>
          <w:szCs w:val="20"/>
        </w:rPr>
        <w:t>standards,</w:t>
      </w:r>
      <w:r>
        <w:rPr>
          <w:rFonts w:ascii="Times New Roman" w:hAnsi="Times New Roman"/>
          <w:spacing w:val="-5"/>
          <w:sz w:val="20"/>
          <w:szCs w:val="20"/>
        </w:rPr>
        <w:t xml:space="preserve"> </w:t>
      </w:r>
      <w:r>
        <w:rPr>
          <w:rFonts w:ascii="Times New Roman" w:hAnsi="Times New Roman"/>
          <w:spacing w:val="-1"/>
          <w:sz w:val="20"/>
          <w:szCs w:val="20"/>
        </w:rPr>
        <w:t>and</w:t>
      </w:r>
      <w:r>
        <w:rPr>
          <w:rFonts w:ascii="Times New Roman" w:hAnsi="Times New Roman"/>
          <w:spacing w:val="-5"/>
          <w:sz w:val="20"/>
          <w:szCs w:val="20"/>
        </w:rPr>
        <w:t xml:space="preserve"> </w:t>
      </w:r>
      <w:r>
        <w:rPr>
          <w:rFonts w:ascii="Times New Roman" w:hAnsi="Times New Roman"/>
          <w:spacing w:val="-1"/>
          <w:sz w:val="20"/>
          <w:szCs w:val="20"/>
        </w:rPr>
        <w:t>guidance</w:t>
      </w:r>
      <w:r>
        <w:rPr>
          <w:rFonts w:ascii="Times New Roman" w:hAnsi="Times New Roman"/>
          <w:spacing w:val="-6"/>
          <w:sz w:val="20"/>
          <w:szCs w:val="20"/>
        </w:rPr>
        <w:t xml:space="preserve"> </w:t>
      </w:r>
      <w:r>
        <w:rPr>
          <w:rFonts w:ascii="Times New Roman" w:hAnsi="Times New Roman"/>
          <w:sz w:val="20"/>
          <w:szCs w:val="20"/>
        </w:rPr>
        <w:t>and</w:t>
      </w:r>
      <w:r>
        <w:rPr>
          <w:rFonts w:ascii="Times New Roman" w:hAnsi="Times New Roman"/>
          <w:spacing w:val="-5"/>
          <w:sz w:val="20"/>
          <w:szCs w:val="20"/>
        </w:rPr>
        <w:t xml:space="preserve"> </w:t>
      </w:r>
      <w:r>
        <w:rPr>
          <w:rFonts w:ascii="Times New Roman" w:hAnsi="Times New Roman"/>
          <w:sz w:val="20"/>
          <w:szCs w:val="20"/>
        </w:rPr>
        <w:t>states</w:t>
      </w:r>
      <w:r>
        <w:rPr>
          <w:rFonts w:ascii="Times New Roman" w:hAnsi="Times New Roman"/>
          <w:spacing w:val="-7"/>
          <w:sz w:val="20"/>
          <w:szCs w:val="20"/>
        </w:rPr>
        <w:t xml:space="preserve"> </w:t>
      </w:r>
      <w:r>
        <w:rPr>
          <w:rFonts w:ascii="Times New Roman" w:hAnsi="Times New Roman"/>
          <w:spacing w:val="-1"/>
          <w:sz w:val="20"/>
          <w:szCs w:val="20"/>
        </w:rPr>
        <w:t>that:</w:t>
      </w:r>
    </w:p>
    <w:p w14:paraId="4D950491" w14:textId="77777777" w:rsidR="006658CA" w:rsidRDefault="006658CA" w:rsidP="006658CA">
      <w:pPr>
        <w:numPr>
          <w:ilvl w:val="1"/>
          <w:numId w:val="3"/>
        </w:numPr>
        <w:overflowPunct w:val="0"/>
        <w:autoSpaceDE w:val="0"/>
        <w:autoSpaceDN w:val="0"/>
        <w:spacing w:before="120" w:after="0" w:line="240" w:lineRule="auto"/>
        <w:rPr>
          <w:rFonts w:ascii="Times New Roman" w:hAnsi="Times New Roman"/>
          <w:sz w:val="20"/>
          <w:szCs w:val="20"/>
          <w:highlight w:val="yellow"/>
        </w:rPr>
      </w:pPr>
      <w:r>
        <w:rPr>
          <w:rFonts w:ascii="Times New Roman" w:hAnsi="Times New Roman"/>
          <w:spacing w:val="-1"/>
          <w:sz w:val="20"/>
          <w:szCs w:val="20"/>
          <w:highlight w:val="yellow"/>
        </w:rPr>
        <w:t>Users</w:t>
      </w:r>
      <w:r>
        <w:rPr>
          <w:rFonts w:ascii="Times New Roman" w:hAnsi="Times New Roman"/>
          <w:spacing w:val="-8"/>
          <w:sz w:val="20"/>
          <w:szCs w:val="20"/>
          <w:highlight w:val="yellow"/>
        </w:rPr>
        <w:t xml:space="preserve"> </w:t>
      </w:r>
      <w:r>
        <w:rPr>
          <w:rFonts w:ascii="Times New Roman" w:hAnsi="Times New Roman"/>
          <w:sz w:val="20"/>
          <w:szCs w:val="20"/>
          <w:highlight w:val="yellow"/>
        </w:rPr>
        <w:t>are</w:t>
      </w:r>
      <w:r>
        <w:rPr>
          <w:rFonts w:ascii="Times New Roman" w:hAnsi="Times New Roman"/>
          <w:spacing w:val="-6"/>
          <w:sz w:val="20"/>
          <w:szCs w:val="20"/>
          <w:highlight w:val="yellow"/>
        </w:rPr>
        <w:t xml:space="preserve"> </w:t>
      </w:r>
      <w:r>
        <w:rPr>
          <w:rFonts w:ascii="Times New Roman" w:hAnsi="Times New Roman"/>
          <w:sz w:val="20"/>
          <w:szCs w:val="20"/>
          <w:highlight w:val="yellow"/>
        </w:rPr>
        <w:t>accessing</w:t>
      </w:r>
      <w:r>
        <w:rPr>
          <w:rFonts w:ascii="Times New Roman" w:hAnsi="Times New Roman"/>
          <w:spacing w:val="-7"/>
          <w:sz w:val="20"/>
          <w:szCs w:val="20"/>
          <w:highlight w:val="yellow"/>
        </w:rPr>
        <w:t xml:space="preserve"> </w:t>
      </w:r>
      <w:r>
        <w:rPr>
          <w:rFonts w:ascii="Times New Roman" w:hAnsi="Times New Roman"/>
          <w:sz w:val="20"/>
          <w:szCs w:val="20"/>
          <w:highlight w:val="yellow"/>
        </w:rPr>
        <w:t>a</w:t>
      </w:r>
      <w:r>
        <w:rPr>
          <w:rFonts w:ascii="Times New Roman" w:hAnsi="Times New Roman"/>
          <w:spacing w:val="-7"/>
          <w:sz w:val="20"/>
          <w:szCs w:val="20"/>
          <w:highlight w:val="yellow"/>
        </w:rPr>
        <w:t xml:space="preserve"> </w:t>
      </w:r>
      <w:r>
        <w:rPr>
          <w:rFonts w:ascii="Times New Roman" w:hAnsi="Times New Roman"/>
          <w:spacing w:val="-1"/>
          <w:sz w:val="20"/>
          <w:szCs w:val="20"/>
          <w:highlight w:val="yellow"/>
        </w:rPr>
        <w:t>U.S.</w:t>
      </w:r>
      <w:r>
        <w:rPr>
          <w:rFonts w:ascii="Times New Roman" w:hAnsi="Times New Roman"/>
          <w:spacing w:val="-5"/>
          <w:sz w:val="20"/>
          <w:szCs w:val="20"/>
          <w:highlight w:val="yellow"/>
        </w:rPr>
        <w:t xml:space="preserve"> </w:t>
      </w:r>
      <w:r>
        <w:rPr>
          <w:rFonts w:ascii="Times New Roman" w:hAnsi="Times New Roman"/>
          <w:spacing w:val="-1"/>
          <w:sz w:val="20"/>
          <w:szCs w:val="20"/>
          <w:highlight w:val="yellow"/>
        </w:rPr>
        <w:t>Government</w:t>
      </w:r>
      <w:r>
        <w:rPr>
          <w:rFonts w:ascii="Times New Roman" w:hAnsi="Times New Roman"/>
          <w:spacing w:val="-7"/>
          <w:sz w:val="20"/>
          <w:szCs w:val="20"/>
          <w:highlight w:val="yellow"/>
        </w:rPr>
        <w:t xml:space="preserve"> </w:t>
      </w:r>
      <w:r>
        <w:rPr>
          <w:rFonts w:ascii="Times New Roman" w:hAnsi="Times New Roman"/>
          <w:spacing w:val="-1"/>
          <w:sz w:val="20"/>
          <w:szCs w:val="20"/>
          <w:highlight w:val="yellow"/>
        </w:rPr>
        <w:t>information</w:t>
      </w:r>
      <w:r>
        <w:rPr>
          <w:rFonts w:ascii="Times New Roman" w:hAnsi="Times New Roman"/>
          <w:spacing w:val="-7"/>
          <w:sz w:val="20"/>
          <w:szCs w:val="20"/>
          <w:highlight w:val="yellow"/>
        </w:rPr>
        <w:t xml:space="preserve"> </w:t>
      </w:r>
      <w:r>
        <w:rPr>
          <w:rFonts w:ascii="Times New Roman" w:hAnsi="Times New Roman"/>
          <w:spacing w:val="-1"/>
          <w:sz w:val="20"/>
          <w:szCs w:val="20"/>
          <w:highlight w:val="yellow"/>
        </w:rPr>
        <w:t>system;</w:t>
      </w:r>
    </w:p>
    <w:p w14:paraId="68DD201E" w14:textId="77777777" w:rsidR="006658CA" w:rsidRDefault="006658CA" w:rsidP="006658CA">
      <w:pPr>
        <w:numPr>
          <w:ilvl w:val="1"/>
          <w:numId w:val="3"/>
        </w:numPr>
        <w:overflowPunct w:val="0"/>
        <w:autoSpaceDE w:val="0"/>
        <w:autoSpaceDN w:val="0"/>
        <w:spacing w:before="120" w:after="0" w:line="240" w:lineRule="auto"/>
        <w:rPr>
          <w:rFonts w:ascii="Times New Roman" w:hAnsi="Times New Roman"/>
          <w:sz w:val="20"/>
          <w:szCs w:val="20"/>
          <w:highlight w:val="yellow"/>
        </w:rPr>
      </w:pPr>
      <w:r>
        <w:rPr>
          <w:rFonts w:ascii="Times New Roman" w:hAnsi="Times New Roman"/>
          <w:spacing w:val="-1"/>
          <w:sz w:val="20"/>
          <w:szCs w:val="20"/>
          <w:highlight w:val="yellow"/>
        </w:rPr>
        <w:t>Information</w:t>
      </w:r>
      <w:r>
        <w:rPr>
          <w:rFonts w:ascii="Times New Roman" w:hAnsi="Times New Roman"/>
          <w:spacing w:val="-7"/>
          <w:sz w:val="20"/>
          <w:szCs w:val="20"/>
          <w:highlight w:val="yellow"/>
        </w:rPr>
        <w:t xml:space="preserve"> </w:t>
      </w:r>
      <w:r>
        <w:rPr>
          <w:rFonts w:ascii="Times New Roman" w:hAnsi="Times New Roman"/>
          <w:sz w:val="20"/>
          <w:szCs w:val="20"/>
          <w:highlight w:val="yellow"/>
        </w:rPr>
        <w:t>system</w:t>
      </w:r>
      <w:r>
        <w:rPr>
          <w:rFonts w:ascii="Times New Roman" w:hAnsi="Times New Roman"/>
          <w:spacing w:val="-6"/>
          <w:sz w:val="20"/>
          <w:szCs w:val="20"/>
          <w:highlight w:val="yellow"/>
        </w:rPr>
        <w:t xml:space="preserve"> </w:t>
      </w:r>
      <w:r>
        <w:rPr>
          <w:rFonts w:ascii="Times New Roman" w:hAnsi="Times New Roman"/>
          <w:spacing w:val="-1"/>
          <w:sz w:val="20"/>
          <w:szCs w:val="20"/>
          <w:highlight w:val="yellow"/>
        </w:rPr>
        <w:t>usage</w:t>
      </w:r>
      <w:r>
        <w:rPr>
          <w:rFonts w:ascii="Times New Roman" w:hAnsi="Times New Roman"/>
          <w:spacing w:val="-3"/>
          <w:sz w:val="20"/>
          <w:szCs w:val="20"/>
          <w:highlight w:val="yellow"/>
        </w:rPr>
        <w:t xml:space="preserve"> </w:t>
      </w:r>
      <w:r>
        <w:rPr>
          <w:rFonts w:ascii="Times New Roman" w:hAnsi="Times New Roman"/>
          <w:sz w:val="20"/>
          <w:szCs w:val="20"/>
          <w:highlight w:val="yellow"/>
        </w:rPr>
        <w:t>may</w:t>
      </w:r>
      <w:r>
        <w:rPr>
          <w:rFonts w:ascii="Times New Roman" w:hAnsi="Times New Roman"/>
          <w:spacing w:val="-7"/>
          <w:sz w:val="20"/>
          <w:szCs w:val="20"/>
          <w:highlight w:val="yellow"/>
        </w:rPr>
        <w:t xml:space="preserve"> </w:t>
      </w:r>
      <w:r>
        <w:rPr>
          <w:rFonts w:ascii="Times New Roman" w:hAnsi="Times New Roman"/>
          <w:sz w:val="20"/>
          <w:szCs w:val="20"/>
          <w:highlight w:val="yellow"/>
        </w:rPr>
        <w:t>be</w:t>
      </w:r>
      <w:r>
        <w:rPr>
          <w:rFonts w:ascii="Times New Roman" w:hAnsi="Times New Roman"/>
          <w:spacing w:val="-3"/>
          <w:sz w:val="20"/>
          <w:szCs w:val="20"/>
          <w:highlight w:val="yellow"/>
        </w:rPr>
        <w:t xml:space="preserve"> </w:t>
      </w:r>
      <w:r>
        <w:rPr>
          <w:rFonts w:ascii="Times New Roman" w:hAnsi="Times New Roman"/>
          <w:spacing w:val="-1"/>
          <w:sz w:val="20"/>
          <w:szCs w:val="20"/>
          <w:highlight w:val="yellow"/>
        </w:rPr>
        <w:t>monitored,</w:t>
      </w:r>
      <w:r>
        <w:rPr>
          <w:rFonts w:ascii="Times New Roman" w:hAnsi="Times New Roman"/>
          <w:spacing w:val="-4"/>
          <w:sz w:val="20"/>
          <w:szCs w:val="20"/>
          <w:highlight w:val="yellow"/>
        </w:rPr>
        <w:t xml:space="preserve"> </w:t>
      </w:r>
      <w:r>
        <w:rPr>
          <w:rFonts w:ascii="Times New Roman" w:hAnsi="Times New Roman"/>
          <w:sz w:val="20"/>
          <w:szCs w:val="20"/>
          <w:highlight w:val="yellow"/>
        </w:rPr>
        <w:t>recorded,</w:t>
      </w:r>
      <w:r>
        <w:rPr>
          <w:rFonts w:ascii="Times New Roman" w:hAnsi="Times New Roman"/>
          <w:spacing w:val="-8"/>
          <w:sz w:val="20"/>
          <w:szCs w:val="20"/>
          <w:highlight w:val="yellow"/>
        </w:rPr>
        <w:t xml:space="preserve"> </w:t>
      </w:r>
      <w:r>
        <w:rPr>
          <w:rFonts w:ascii="Times New Roman" w:hAnsi="Times New Roman"/>
          <w:spacing w:val="-1"/>
          <w:sz w:val="20"/>
          <w:szCs w:val="20"/>
          <w:highlight w:val="yellow"/>
        </w:rPr>
        <w:t>and</w:t>
      </w:r>
      <w:r>
        <w:rPr>
          <w:rFonts w:ascii="Times New Roman" w:hAnsi="Times New Roman"/>
          <w:spacing w:val="-4"/>
          <w:sz w:val="20"/>
          <w:szCs w:val="20"/>
          <w:highlight w:val="yellow"/>
        </w:rPr>
        <w:t xml:space="preserve"> </w:t>
      </w:r>
      <w:r>
        <w:rPr>
          <w:rFonts w:ascii="Times New Roman" w:hAnsi="Times New Roman"/>
          <w:sz w:val="20"/>
          <w:szCs w:val="20"/>
          <w:highlight w:val="yellow"/>
        </w:rPr>
        <w:t>subject</w:t>
      </w:r>
      <w:r>
        <w:rPr>
          <w:rFonts w:ascii="Times New Roman" w:hAnsi="Times New Roman"/>
          <w:spacing w:val="-6"/>
          <w:sz w:val="20"/>
          <w:szCs w:val="20"/>
          <w:highlight w:val="yellow"/>
        </w:rPr>
        <w:t xml:space="preserve"> </w:t>
      </w:r>
      <w:r>
        <w:rPr>
          <w:rFonts w:ascii="Times New Roman" w:hAnsi="Times New Roman"/>
          <w:spacing w:val="-1"/>
          <w:sz w:val="20"/>
          <w:szCs w:val="20"/>
          <w:highlight w:val="yellow"/>
        </w:rPr>
        <w:t>to</w:t>
      </w:r>
      <w:r>
        <w:rPr>
          <w:rFonts w:ascii="Times New Roman" w:hAnsi="Times New Roman"/>
          <w:spacing w:val="-4"/>
          <w:sz w:val="20"/>
          <w:szCs w:val="20"/>
          <w:highlight w:val="yellow"/>
        </w:rPr>
        <w:t xml:space="preserve"> </w:t>
      </w:r>
      <w:r>
        <w:rPr>
          <w:rFonts w:ascii="Times New Roman" w:hAnsi="Times New Roman"/>
          <w:spacing w:val="-1"/>
          <w:sz w:val="20"/>
          <w:szCs w:val="20"/>
          <w:highlight w:val="yellow"/>
        </w:rPr>
        <w:t>audit;</w:t>
      </w:r>
    </w:p>
    <w:p w14:paraId="06260FE5" w14:textId="77777777" w:rsidR="006658CA" w:rsidRDefault="006658CA" w:rsidP="006658CA">
      <w:pPr>
        <w:numPr>
          <w:ilvl w:val="1"/>
          <w:numId w:val="3"/>
        </w:numPr>
        <w:overflowPunct w:val="0"/>
        <w:autoSpaceDE w:val="0"/>
        <w:autoSpaceDN w:val="0"/>
        <w:spacing w:before="120" w:after="0" w:line="240" w:lineRule="auto"/>
        <w:ind w:right="107"/>
        <w:rPr>
          <w:rFonts w:ascii="Times New Roman" w:hAnsi="Times New Roman"/>
          <w:sz w:val="20"/>
          <w:szCs w:val="20"/>
          <w:highlight w:val="yellow"/>
        </w:rPr>
      </w:pPr>
      <w:r>
        <w:rPr>
          <w:rFonts w:ascii="Times New Roman" w:hAnsi="Times New Roman"/>
          <w:spacing w:val="-1"/>
          <w:sz w:val="20"/>
          <w:szCs w:val="20"/>
          <w:highlight w:val="yellow"/>
        </w:rPr>
        <w:t>Unauthorized</w:t>
      </w:r>
      <w:r>
        <w:rPr>
          <w:rFonts w:ascii="Times New Roman" w:hAnsi="Times New Roman"/>
          <w:spacing w:val="-5"/>
          <w:sz w:val="20"/>
          <w:szCs w:val="20"/>
          <w:highlight w:val="yellow"/>
        </w:rPr>
        <w:t xml:space="preserve"> </w:t>
      </w:r>
      <w:r>
        <w:rPr>
          <w:rFonts w:ascii="Times New Roman" w:hAnsi="Times New Roman"/>
          <w:sz w:val="20"/>
          <w:szCs w:val="20"/>
          <w:highlight w:val="yellow"/>
        </w:rPr>
        <w:t>use</w:t>
      </w:r>
      <w:r>
        <w:rPr>
          <w:rFonts w:ascii="Times New Roman" w:hAnsi="Times New Roman"/>
          <w:spacing w:val="-5"/>
          <w:sz w:val="20"/>
          <w:szCs w:val="20"/>
          <w:highlight w:val="yellow"/>
        </w:rPr>
        <w:t xml:space="preserve"> </w:t>
      </w:r>
      <w:r>
        <w:rPr>
          <w:rFonts w:ascii="Times New Roman" w:hAnsi="Times New Roman"/>
          <w:sz w:val="20"/>
          <w:szCs w:val="20"/>
          <w:highlight w:val="yellow"/>
        </w:rPr>
        <w:t>of</w:t>
      </w:r>
      <w:r>
        <w:rPr>
          <w:rFonts w:ascii="Times New Roman" w:hAnsi="Times New Roman"/>
          <w:spacing w:val="-6"/>
          <w:sz w:val="20"/>
          <w:szCs w:val="20"/>
          <w:highlight w:val="yellow"/>
        </w:rPr>
        <w:t xml:space="preserve"> </w:t>
      </w:r>
      <w:r>
        <w:rPr>
          <w:rFonts w:ascii="Times New Roman" w:hAnsi="Times New Roman"/>
          <w:spacing w:val="-1"/>
          <w:sz w:val="20"/>
          <w:szCs w:val="20"/>
          <w:highlight w:val="yellow"/>
        </w:rPr>
        <w:t>the</w:t>
      </w:r>
      <w:r>
        <w:rPr>
          <w:rFonts w:ascii="Times New Roman" w:hAnsi="Times New Roman"/>
          <w:spacing w:val="-5"/>
          <w:sz w:val="20"/>
          <w:szCs w:val="20"/>
          <w:highlight w:val="yellow"/>
        </w:rPr>
        <w:t xml:space="preserve"> </w:t>
      </w:r>
      <w:r>
        <w:rPr>
          <w:rFonts w:ascii="Times New Roman" w:hAnsi="Times New Roman"/>
          <w:spacing w:val="-1"/>
          <w:sz w:val="20"/>
          <w:szCs w:val="20"/>
          <w:highlight w:val="yellow"/>
        </w:rPr>
        <w:t>information</w:t>
      </w:r>
      <w:r>
        <w:rPr>
          <w:rFonts w:ascii="Times New Roman" w:hAnsi="Times New Roman"/>
          <w:spacing w:val="-5"/>
          <w:sz w:val="20"/>
          <w:szCs w:val="20"/>
          <w:highlight w:val="yellow"/>
        </w:rPr>
        <w:t xml:space="preserve"> </w:t>
      </w:r>
      <w:r>
        <w:rPr>
          <w:rFonts w:ascii="Times New Roman" w:hAnsi="Times New Roman"/>
          <w:spacing w:val="-1"/>
          <w:sz w:val="20"/>
          <w:szCs w:val="20"/>
          <w:highlight w:val="yellow"/>
        </w:rPr>
        <w:t>system</w:t>
      </w:r>
      <w:r>
        <w:rPr>
          <w:rFonts w:ascii="Times New Roman" w:hAnsi="Times New Roman"/>
          <w:spacing w:val="-5"/>
          <w:sz w:val="20"/>
          <w:szCs w:val="20"/>
          <w:highlight w:val="yellow"/>
        </w:rPr>
        <w:t xml:space="preserve"> </w:t>
      </w:r>
      <w:r>
        <w:rPr>
          <w:rFonts w:ascii="Times New Roman" w:hAnsi="Times New Roman"/>
          <w:spacing w:val="-1"/>
          <w:sz w:val="20"/>
          <w:szCs w:val="20"/>
          <w:highlight w:val="yellow"/>
        </w:rPr>
        <w:t>is</w:t>
      </w:r>
      <w:r>
        <w:rPr>
          <w:rFonts w:ascii="Times New Roman" w:hAnsi="Times New Roman"/>
          <w:spacing w:val="-6"/>
          <w:sz w:val="20"/>
          <w:szCs w:val="20"/>
          <w:highlight w:val="yellow"/>
        </w:rPr>
        <w:t xml:space="preserve"> </w:t>
      </w:r>
      <w:r>
        <w:rPr>
          <w:rFonts w:ascii="Times New Roman" w:hAnsi="Times New Roman"/>
          <w:spacing w:val="-1"/>
          <w:sz w:val="20"/>
          <w:szCs w:val="20"/>
          <w:highlight w:val="yellow"/>
        </w:rPr>
        <w:t>prohibited</w:t>
      </w:r>
      <w:r>
        <w:rPr>
          <w:rFonts w:ascii="Times New Roman" w:hAnsi="Times New Roman"/>
          <w:spacing w:val="-5"/>
          <w:sz w:val="20"/>
          <w:szCs w:val="20"/>
          <w:highlight w:val="yellow"/>
        </w:rPr>
        <w:t xml:space="preserve"> </w:t>
      </w:r>
      <w:r>
        <w:rPr>
          <w:rFonts w:ascii="Times New Roman" w:hAnsi="Times New Roman"/>
          <w:sz w:val="20"/>
          <w:szCs w:val="20"/>
          <w:highlight w:val="yellow"/>
        </w:rPr>
        <w:t>and</w:t>
      </w:r>
      <w:r>
        <w:rPr>
          <w:rFonts w:ascii="Times New Roman" w:hAnsi="Times New Roman"/>
          <w:spacing w:val="-4"/>
          <w:sz w:val="20"/>
          <w:szCs w:val="20"/>
          <w:highlight w:val="yellow"/>
        </w:rPr>
        <w:t xml:space="preserve"> </w:t>
      </w:r>
      <w:r>
        <w:rPr>
          <w:rFonts w:ascii="Times New Roman" w:hAnsi="Times New Roman"/>
          <w:sz w:val="20"/>
          <w:szCs w:val="20"/>
          <w:highlight w:val="yellow"/>
        </w:rPr>
        <w:t>subject</w:t>
      </w:r>
      <w:r>
        <w:rPr>
          <w:rFonts w:ascii="Times New Roman" w:hAnsi="Times New Roman"/>
          <w:spacing w:val="-5"/>
          <w:sz w:val="20"/>
          <w:szCs w:val="20"/>
          <w:highlight w:val="yellow"/>
        </w:rPr>
        <w:t xml:space="preserve"> </w:t>
      </w:r>
      <w:r>
        <w:rPr>
          <w:rFonts w:ascii="Times New Roman" w:hAnsi="Times New Roman"/>
          <w:spacing w:val="-1"/>
          <w:sz w:val="20"/>
          <w:szCs w:val="20"/>
          <w:highlight w:val="yellow"/>
        </w:rPr>
        <w:t>to</w:t>
      </w:r>
      <w:r>
        <w:rPr>
          <w:rFonts w:ascii="Times New Roman" w:hAnsi="Times New Roman"/>
          <w:spacing w:val="-4"/>
          <w:sz w:val="20"/>
          <w:szCs w:val="20"/>
          <w:highlight w:val="yellow"/>
        </w:rPr>
        <w:t xml:space="preserve"> </w:t>
      </w:r>
      <w:r>
        <w:rPr>
          <w:rFonts w:ascii="Times New Roman" w:hAnsi="Times New Roman"/>
          <w:spacing w:val="-1"/>
          <w:sz w:val="20"/>
          <w:szCs w:val="20"/>
          <w:highlight w:val="yellow"/>
        </w:rPr>
        <w:t>criminal</w:t>
      </w:r>
      <w:r>
        <w:rPr>
          <w:rFonts w:ascii="Times New Roman" w:hAnsi="Times New Roman"/>
          <w:spacing w:val="-5"/>
          <w:sz w:val="20"/>
          <w:szCs w:val="20"/>
          <w:highlight w:val="yellow"/>
        </w:rPr>
        <w:t xml:space="preserve"> </w:t>
      </w:r>
      <w:r>
        <w:rPr>
          <w:rFonts w:ascii="Times New Roman" w:hAnsi="Times New Roman"/>
          <w:spacing w:val="-1"/>
          <w:sz w:val="20"/>
          <w:szCs w:val="20"/>
          <w:highlight w:val="yellow"/>
        </w:rPr>
        <w:t>and</w:t>
      </w:r>
      <w:r>
        <w:rPr>
          <w:rFonts w:ascii="Times New Roman" w:hAnsi="Times New Roman"/>
          <w:spacing w:val="-4"/>
          <w:sz w:val="20"/>
          <w:szCs w:val="20"/>
          <w:highlight w:val="yellow"/>
        </w:rPr>
        <w:t xml:space="preserve"> </w:t>
      </w:r>
      <w:r>
        <w:rPr>
          <w:rFonts w:ascii="Times New Roman" w:hAnsi="Times New Roman"/>
          <w:spacing w:val="-1"/>
          <w:sz w:val="20"/>
          <w:szCs w:val="20"/>
          <w:highlight w:val="yellow"/>
        </w:rPr>
        <w:t>civil</w:t>
      </w:r>
      <w:r>
        <w:rPr>
          <w:rFonts w:ascii="Times New Roman" w:hAnsi="Times New Roman"/>
          <w:spacing w:val="82"/>
          <w:sz w:val="20"/>
          <w:szCs w:val="20"/>
          <w:highlight w:val="yellow"/>
        </w:rPr>
        <w:t xml:space="preserve"> </w:t>
      </w:r>
      <w:r>
        <w:rPr>
          <w:rFonts w:ascii="Times New Roman" w:hAnsi="Times New Roman"/>
          <w:spacing w:val="-1"/>
          <w:sz w:val="20"/>
          <w:szCs w:val="20"/>
          <w:highlight w:val="yellow"/>
        </w:rPr>
        <w:t>penalties;</w:t>
      </w:r>
      <w:r>
        <w:rPr>
          <w:rFonts w:ascii="Times New Roman" w:hAnsi="Times New Roman"/>
          <w:spacing w:val="-11"/>
          <w:sz w:val="20"/>
          <w:szCs w:val="20"/>
          <w:highlight w:val="yellow"/>
        </w:rPr>
        <w:t xml:space="preserve"> </w:t>
      </w:r>
      <w:r>
        <w:rPr>
          <w:rFonts w:ascii="Times New Roman" w:hAnsi="Times New Roman"/>
          <w:spacing w:val="-1"/>
          <w:sz w:val="20"/>
          <w:szCs w:val="20"/>
          <w:highlight w:val="yellow"/>
        </w:rPr>
        <w:t>and</w:t>
      </w:r>
    </w:p>
    <w:p w14:paraId="7D3C745E" w14:textId="77777777" w:rsidR="006658CA" w:rsidRDefault="006658CA" w:rsidP="006658CA">
      <w:pPr>
        <w:numPr>
          <w:ilvl w:val="1"/>
          <w:numId w:val="3"/>
        </w:numPr>
        <w:overflowPunct w:val="0"/>
        <w:autoSpaceDE w:val="0"/>
        <w:autoSpaceDN w:val="0"/>
        <w:spacing w:before="120" w:after="0" w:line="240" w:lineRule="auto"/>
        <w:rPr>
          <w:rFonts w:ascii="Times New Roman" w:hAnsi="Times New Roman"/>
          <w:sz w:val="20"/>
          <w:szCs w:val="20"/>
          <w:highlight w:val="yellow"/>
        </w:rPr>
      </w:pPr>
      <w:r>
        <w:rPr>
          <w:rFonts w:ascii="Times New Roman" w:hAnsi="Times New Roman"/>
          <w:spacing w:val="-1"/>
          <w:sz w:val="20"/>
          <w:szCs w:val="20"/>
          <w:highlight w:val="yellow"/>
        </w:rPr>
        <w:t>Use</w:t>
      </w:r>
      <w:r>
        <w:rPr>
          <w:rFonts w:ascii="Times New Roman" w:hAnsi="Times New Roman"/>
          <w:spacing w:val="-6"/>
          <w:sz w:val="20"/>
          <w:szCs w:val="20"/>
          <w:highlight w:val="yellow"/>
        </w:rPr>
        <w:t xml:space="preserve"> </w:t>
      </w:r>
      <w:r>
        <w:rPr>
          <w:rFonts w:ascii="Times New Roman" w:hAnsi="Times New Roman"/>
          <w:sz w:val="20"/>
          <w:szCs w:val="20"/>
          <w:highlight w:val="yellow"/>
        </w:rPr>
        <w:t>of</w:t>
      </w:r>
      <w:r>
        <w:rPr>
          <w:rFonts w:ascii="Times New Roman" w:hAnsi="Times New Roman"/>
          <w:spacing w:val="-8"/>
          <w:sz w:val="20"/>
          <w:szCs w:val="20"/>
          <w:highlight w:val="yellow"/>
        </w:rPr>
        <w:t xml:space="preserve"> </w:t>
      </w:r>
      <w:r>
        <w:rPr>
          <w:rFonts w:ascii="Times New Roman" w:hAnsi="Times New Roman"/>
          <w:sz w:val="20"/>
          <w:szCs w:val="20"/>
          <w:highlight w:val="yellow"/>
        </w:rPr>
        <w:t>the</w:t>
      </w:r>
      <w:r>
        <w:rPr>
          <w:rFonts w:ascii="Times New Roman" w:hAnsi="Times New Roman"/>
          <w:spacing w:val="-5"/>
          <w:sz w:val="20"/>
          <w:szCs w:val="20"/>
          <w:highlight w:val="yellow"/>
        </w:rPr>
        <w:t xml:space="preserve"> </w:t>
      </w:r>
      <w:r>
        <w:rPr>
          <w:rFonts w:ascii="Times New Roman" w:hAnsi="Times New Roman"/>
          <w:spacing w:val="-1"/>
          <w:sz w:val="20"/>
          <w:szCs w:val="20"/>
          <w:highlight w:val="yellow"/>
        </w:rPr>
        <w:t>information</w:t>
      </w:r>
      <w:r>
        <w:rPr>
          <w:rFonts w:ascii="Times New Roman" w:hAnsi="Times New Roman"/>
          <w:spacing w:val="-7"/>
          <w:sz w:val="20"/>
          <w:szCs w:val="20"/>
          <w:highlight w:val="yellow"/>
        </w:rPr>
        <w:t xml:space="preserve"> </w:t>
      </w:r>
      <w:r>
        <w:rPr>
          <w:rFonts w:ascii="Times New Roman" w:hAnsi="Times New Roman"/>
          <w:spacing w:val="-1"/>
          <w:sz w:val="20"/>
          <w:szCs w:val="20"/>
          <w:highlight w:val="yellow"/>
        </w:rPr>
        <w:t>system</w:t>
      </w:r>
      <w:r>
        <w:rPr>
          <w:rFonts w:ascii="Times New Roman" w:hAnsi="Times New Roman"/>
          <w:spacing w:val="-5"/>
          <w:sz w:val="20"/>
          <w:szCs w:val="20"/>
          <w:highlight w:val="yellow"/>
        </w:rPr>
        <w:t xml:space="preserve"> </w:t>
      </w:r>
      <w:r>
        <w:rPr>
          <w:rFonts w:ascii="Times New Roman" w:hAnsi="Times New Roman"/>
          <w:spacing w:val="-1"/>
          <w:sz w:val="20"/>
          <w:szCs w:val="20"/>
          <w:highlight w:val="yellow"/>
        </w:rPr>
        <w:t>indicates</w:t>
      </w:r>
      <w:r>
        <w:rPr>
          <w:rFonts w:ascii="Times New Roman" w:hAnsi="Times New Roman"/>
          <w:spacing w:val="-6"/>
          <w:sz w:val="20"/>
          <w:szCs w:val="20"/>
          <w:highlight w:val="yellow"/>
        </w:rPr>
        <w:t xml:space="preserve"> </w:t>
      </w:r>
      <w:r>
        <w:rPr>
          <w:rFonts w:ascii="Times New Roman" w:hAnsi="Times New Roman"/>
          <w:spacing w:val="-1"/>
          <w:sz w:val="20"/>
          <w:szCs w:val="20"/>
          <w:highlight w:val="yellow"/>
        </w:rPr>
        <w:t>consent</w:t>
      </w:r>
      <w:r>
        <w:rPr>
          <w:rFonts w:ascii="Times New Roman" w:hAnsi="Times New Roman"/>
          <w:spacing w:val="-6"/>
          <w:sz w:val="20"/>
          <w:szCs w:val="20"/>
          <w:highlight w:val="yellow"/>
        </w:rPr>
        <w:t xml:space="preserve"> </w:t>
      </w:r>
      <w:r>
        <w:rPr>
          <w:rFonts w:ascii="Times New Roman" w:hAnsi="Times New Roman"/>
          <w:spacing w:val="-1"/>
          <w:sz w:val="20"/>
          <w:szCs w:val="20"/>
          <w:highlight w:val="yellow"/>
        </w:rPr>
        <w:t>to</w:t>
      </w:r>
      <w:r>
        <w:rPr>
          <w:rFonts w:ascii="Times New Roman" w:hAnsi="Times New Roman"/>
          <w:spacing w:val="-2"/>
          <w:sz w:val="20"/>
          <w:szCs w:val="20"/>
          <w:highlight w:val="yellow"/>
        </w:rPr>
        <w:t xml:space="preserve"> </w:t>
      </w:r>
      <w:r>
        <w:rPr>
          <w:rFonts w:ascii="Times New Roman" w:hAnsi="Times New Roman"/>
          <w:spacing w:val="-1"/>
          <w:sz w:val="20"/>
          <w:szCs w:val="20"/>
          <w:highlight w:val="yellow"/>
        </w:rPr>
        <w:t>monitoring</w:t>
      </w:r>
      <w:r>
        <w:rPr>
          <w:rFonts w:ascii="Times New Roman" w:hAnsi="Times New Roman"/>
          <w:spacing w:val="-7"/>
          <w:sz w:val="20"/>
          <w:szCs w:val="20"/>
          <w:highlight w:val="yellow"/>
        </w:rPr>
        <w:t xml:space="preserve"> </w:t>
      </w:r>
      <w:r>
        <w:rPr>
          <w:rFonts w:ascii="Times New Roman" w:hAnsi="Times New Roman"/>
          <w:sz w:val="20"/>
          <w:szCs w:val="20"/>
          <w:highlight w:val="yellow"/>
        </w:rPr>
        <w:t>and</w:t>
      </w:r>
      <w:r>
        <w:rPr>
          <w:rFonts w:ascii="Times New Roman" w:hAnsi="Times New Roman"/>
          <w:spacing w:val="-4"/>
          <w:sz w:val="20"/>
          <w:szCs w:val="20"/>
          <w:highlight w:val="yellow"/>
        </w:rPr>
        <w:t xml:space="preserve"> </w:t>
      </w:r>
      <w:r>
        <w:rPr>
          <w:rFonts w:ascii="Times New Roman" w:hAnsi="Times New Roman"/>
          <w:spacing w:val="-1"/>
          <w:sz w:val="20"/>
          <w:szCs w:val="20"/>
          <w:highlight w:val="yellow"/>
        </w:rPr>
        <w:t>recording;</w:t>
      </w:r>
    </w:p>
    <w:p w14:paraId="1349327D" w14:textId="77777777" w:rsidR="006658CA" w:rsidRDefault="006658CA" w:rsidP="006658CA">
      <w:pPr>
        <w:pStyle w:val="BodyText"/>
        <w:numPr>
          <w:ilvl w:val="0"/>
          <w:numId w:val="3"/>
        </w:numPr>
        <w:overflowPunct w:val="0"/>
        <w:spacing w:before="0" w:line="204" w:lineRule="exact"/>
        <w:ind w:left="1170"/>
      </w:pPr>
      <w:bookmarkStart w:id="1" w:name="AC-9_PREVIOUS_LOGON_(ACCESS)_NOTIFICATIO"/>
      <w:bookmarkEnd w:id="1"/>
      <w:r>
        <w:rPr>
          <w:spacing w:val="-1"/>
        </w:rPr>
        <w:t>Retains</w:t>
      </w:r>
      <w:r>
        <w:rPr>
          <w:spacing w:val="-6"/>
        </w:rPr>
        <w:t xml:space="preserve"> </w:t>
      </w:r>
      <w:r>
        <w:t>the</w:t>
      </w:r>
      <w:r>
        <w:rPr>
          <w:spacing w:val="-6"/>
        </w:rPr>
        <w:t xml:space="preserve"> </w:t>
      </w:r>
      <w:r>
        <w:rPr>
          <w:spacing w:val="-1"/>
        </w:rPr>
        <w:t>notification</w:t>
      </w:r>
      <w:r>
        <w:rPr>
          <w:spacing w:val="-4"/>
        </w:rPr>
        <w:t xml:space="preserve"> </w:t>
      </w:r>
      <w:r>
        <w:rPr>
          <w:spacing w:val="-1"/>
        </w:rPr>
        <w:t>message</w:t>
      </w:r>
      <w:r>
        <w:rPr>
          <w:spacing w:val="-5"/>
        </w:rPr>
        <w:t xml:space="preserve"> </w:t>
      </w:r>
      <w:r>
        <w:t>or</w:t>
      </w:r>
      <w:r>
        <w:rPr>
          <w:spacing w:val="-4"/>
        </w:rPr>
        <w:t xml:space="preserve"> </w:t>
      </w:r>
      <w:r>
        <w:rPr>
          <w:spacing w:val="-1"/>
        </w:rPr>
        <w:t>banner</w:t>
      </w:r>
      <w:r>
        <w:rPr>
          <w:spacing w:val="-4"/>
        </w:rPr>
        <w:t xml:space="preserve"> </w:t>
      </w:r>
      <w:r>
        <w:t>on</w:t>
      </w:r>
      <w:r>
        <w:rPr>
          <w:spacing w:val="-6"/>
        </w:rPr>
        <w:t xml:space="preserve"> </w:t>
      </w:r>
      <w:r>
        <w:rPr>
          <w:spacing w:val="-1"/>
        </w:rPr>
        <w:t>the</w:t>
      </w:r>
      <w:r>
        <w:rPr>
          <w:spacing w:val="-3"/>
        </w:rPr>
        <w:t xml:space="preserve"> </w:t>
      </w:r>
      <w:r>
        <w:rPr>
          <w:spacing w:val="-1"/>
        </w:rPr>
        <w:t>screen</w:t>
      </w:r>
      <w:r>
        <w:rPr>
          <w:spacing w:val="-6"/>
        </w:rPr>
        <w:t xml:space="preserve"> </w:t>
      </w:r>
      <w:r>
        <w:t>until</w:t>
      </w:r>
      <w:r>
        <w:rPr>
          <w:spacing w:val="-5"/>
        </w:rPr>
        <w:t xml:space="preserve"> </w:t>
      </w:r>
      <w:r>
        <w:rPr>
          <w:spacing w:val="-1"/>
        </w:rPr>
        <w:t>users</w:t>
      </w:r>
      <w:r>
        <w:rPr>
          <w:spacing w:val="-6"/>
        </w:rPr>
        <w:t xml:space="preserve"> </w:t>
      </w:r>
      <w:r>
        <w:rPr>
          <w:spacing w:val="-1"/>
        </w:rPr>
        <w:t>acknowledge</w:t>
      </w:r>
      <w:r>
        <w:rPr>
          <w:spacing w:val="-5"/>
        </w:rPr>
        <w:t xml:space="preserve"> </w:t>
      </w:r>
      <w:r>
        <w:t>the</w:t>
      </w:r>
      <w:r>
        <w:rPr>
          <w:spacing w:val="-5"/>
        </w:rPr>
        <w:t xml:space="preserve"> </w:t>
      </w:r>
      <w:r>
        <w:t xml:space="preserve">usage </w:t>
      </w:r>
      <w:r>
        <w:rPr>
          <w:spacing w:val="-1"/>
        </w:rPr>
        <w:t>conditions</w:t>
      </w:r>
      <w:r>
        <w:rPr>
          <w:spacing w:val="-6"/>
        </w:rPr>
        <w:t xml:space="preserve"> </w:t>
      </w:r>
      <w:r>
        <w:t>and</w:t>
      </w:r>
      <w:r>
        <w:rPr>
          <w:spacing w:val="-3"/>
        </w:rPr>
        <w:t xml:space="preserve"> </w:t>
      </w:r>
      <w:r>
        <w:rPr>
          <w:spacing w:val="-1"/>
        </w:rPr>
        <w:t>take</w:t>
      </w:r>
      <w:r>
        <w:rPr>
          <w:spacing w:val="-5"/>
        </w:rPr>
        <w:t xml:space="preserve"> </w:t>
      </w:r>
      <w:r>
        <w:rPr>
          <w:spacing w:val="-1"/>
        </w:rPr>
        <w:t>explicit</w:t>
      </w:r>
      <w:r>
        <w:rPr>
          <w:spacing w:val="-4"/>
        </w:rPr>
        <w:t xml:space="preserve"> </w:t>
      </w:r>
      <w:r>
        <w:rPr>
          <w:spacing w:val="-1"/>
        </w:rPr>
        <w:t>actions</w:t>
      </w:r>
      <w:r>
        <w:rPr>
          <w:spacing w:val="-6"/>
        </w:rPr>
        <w:t xml:space="preserve"> </w:t>
      </w:r>
      <w:r>
        <w:rPr>
          <w:spacing w:val="-1"/>
        </w:rPr>
        <w:t>to</w:t>
      </w:r>
      <w:r>
        <w:rPr>
          <w:spacing w:val="-3"/>
        </w:rPr>
        <w:t xml:space="preserve"> </w:t>
      </w:r>
      <w:r>
        <w:t>log</w:t>
      </w:r>
      <w:r>
        <w:rPr>
          <w:spacing w:val="-6"/>
        </w:rPr>
        <w:t xml:space="preserve"> </w:t>
      </w:r>
      <w:r>
        <w:t>on</w:t>
      </w:r>
      <w:r>
        <w:rPr>
          <w:spacing w:val="-5"/>
        </w:rPr>
        <w:t xml:space="preserve"> </w:t>
      </w:r>
      <w:r>
        <w:rPr>
          <w:spacing w:val="-1"/>
        </w:rPr>
        <w:t>to</w:t>
      </w:r>
      <w:r>
        <w:rPr>
          <w:spacing w:val="-4"/>
        </w:rPr>
        <w:t xml:space="preserve"> </w:t>
      </w:r>
      <w:r>
        <w:t>or</w:t>
      </w:r>
      <w:r>
        <w:rPr>
          <w:spacing w:val="-3"/>
        </w:rPr>
        <w:t xml:space="preserve"> </w:t>
      </w:r>
      <w:r>
        <w:rPr>
          <w:spacing w:val="-1"/>
        </w:rPr>
        <w:t>further</w:t>
      </w:r>
      <w:r>
        <w:rPr>
          <w:spacing w:val="-4"/>
        </w:rPr>
        <w:t xml:space="preserve"> </w:t>
      </w:r>
      <w:r>
        <w:t>access</w:t>
      </w:r>
      <w:r>
        <w:rPr>
          <w:spacing w:val="-5"/>
        </w:rPr>
        <w:t xml:space="preserve"> </w:t>
      </w:r>
      <w:r>
        <w:t>the</w:t>
      </w:r>
      <w:r>
        <w:rPr>
          <w:spacing w:val="-5"/>
        </w:rPr>
        <w:t xml:space="preserve"> </w:t>
      </w:r>
      <w:r>
        <w:rPr>
          <w:spacing w:val="-1"/>
        </w:rPr>
        <w:t>information</w:t>
      </w:r>
      <w:r>
        <w:rPr>
          <w:spacing w:val="-5"/>
        </w:rPr>
        <w:t xml:space="preserve"> </w:t>
      </w:r>
      <w:r>
        <w:rPr>
          <w:spacing w:val="-1"/>
        </w:rPr>
        <w:t>system;</w:t>
      </w:r>
      <w:r>
        <w:rPr>
          <w:spacing w:val="-4"/>
        </w:rPr>
        <w:t xml:space="preserve"> </w:t>
      </w:r>
      <w:r>
        <w:rPr>
          <w:spacing w:val="-1"/>
        </w:rPr>
        <w:t>and</w:t>
      </w:r>
    </w:p>
    <w:p w14:paraId="7A228E18" w14:textId="2732129E" w:rsidR="00AE1E5A" w:rsidRDefault="00AE1E5A">
      <w:pPr>
        <w:rPr>
          <w:rFonts w:ascii="Arial" w:hAnsi="Arial" w:cs="Arial"/>
          <w:b/>
          <w:sz w:val="32"/>
          <w:szCs w:val="32"/>
        </w:rPr>
      </w:pPr>
      <w:r>
        <w:rPr>
          <w:rFonts w:ascii="Arial" w:hAnsi="Arial" w:cs="Arial"/>
          <w:b/>
          <w:sz w:val="32"/>
          <w:szCs w:val="32"/>
        </w:rPr>
        <w:br w:type="page"/>
      </w:r>
    </w:p>
    <w:p w14:paraId="4700F37E" w14:textId="77777777" w:rsidR="00681964" w:rsidRPr="0081573E" w:rsidRDefault="00681964" w:rsidP="00681964">
      <w:pPr>
        <w:jc w:val="center"/>
        <w:rPr>
          <w:rFonts w:ascii="Arial" w:hAnsi="Arial" w:cs="Arial"/>
          <w:b/>
          <w:sz w:val="32"/>
          <w:szCs w:val="32"/>
        </w:rPr>
      </w:pPr>
    </w:p>
    <w:p w14:paraId="1AB220C3" w14:textId="77777777" w:rsidR="00062C1F" w:rsidRPr="0081573E" w:rsidRDefault="00062C1F" w:rsidP="0081573E">
      <w:pPr>
        <w:rPr>
          <w:rFonts w:ascii="Arial" w:hAnsi="Arial" w:cs="Arial"/>
          <w:sz w:val="24"/>
          <w:szCs w:val="24"/>
        </w:rPr>
      </w:pPr>
      <w:r w:rsidRPr="0081573E">
        <w:rPr>
          <w:rFonts w:ascii="Arial" w:hAnsi="Arial" w:cs="Arial"/>
          <w:b/>
          <w:bCs/>
          <w:sz w:val="24"/>
          <w:szCs w:val="24"/>
        </w:rPr>
        <w:t>--- STANDARD VERSION ---</w:t>
      </w:r>
    </w:p>
    <w:p w14:paraId="3E9F9E00" w14:textId="63A4AB9A" w:rsidR="00681964" w:rsidRPr="0081573E" w:rsidRDefault="00681964" w:rsidP="00681964">
      <w:pPr>
        <w:rPr>
          <w:rFonts w:ascii="Arial" w:hAnsi="Arial" w:cs="Arial"/>
          <w:sz w:val="24"/>
          <w:szCs w:val="24"/>
        </w:rPr>
      </w:pPr>
      <w:r w:rsidRPr="0081573E">
        <w:rPr>
          <w:rFonts w:ascii="Arial" w:hAnsi="Arial" w:cs="Arial"/>
          <w:sz w:val="24"/>
          <w:szCs w:val="24"/>
        </w:rPr>
        <w:t>UNAUTHORIZED ACCESS TO THIS OR ANY STATE OF CALIFORNIA COMPUTING SYSTEM IS A CRIMINAL VIOLATION OF CALIFORNIA PENAL CODE SECTION 502 AND/OR APPLICABLE FEDERAL LAW.  ANY UNAUTHORIZED ACCESS IS SUBJECT TO PROSECUTION.  Whoever knowingly or intentionally accesses a computing system without authorization or exceeding authorized access, and by means of such conduct, obtains, alters, damages, destroys, or discloses information, or prevents authorized use of any data or computing resource owned by or operated for the State of California shall be subject to disciplinary action, prosecution or both.  Use in a manner other than as intended by the State of California may result in the forfeiture of access privileges.  All computing system activities may be recorded and monitored.  Individuals using these systems expressly consent to such monitoring and shall have no expectation of privacy in their use.  Evidence of possible misconduct or abuse may be provided to appropriate officials and/or law enforcement.  No warranty is made for the computing resources that are subject to this policy.  Additionally, the State of California takes no responsibility of damages for the intentional misuse of these resources by any party.</w:t>
      </w:r>
    </w:p>
    <w:p w14:paraId="0C7D3295" w14:textId="77777777" w:rsidR="00681964" w:rsidRPr="0081573E" w:rsidRDefault="00681964" w:rsidP="00681964">
      <w:pPr>
        <w:rPr>
          <w:rFonts w:ascii="Arial" w:hAnsi="Arial" w:cs="Arial"/>
          <w:sz w:val="24"/>
          <w:szCs w:val="24"/>
        </w:rPr>
      </w:pPr>
      <w:r w:rsidRPr="0081573E">
        <w:rPr>
          <w:rFonts w:ascii="Arial" w:hAnsi="Arial" w:cs="Arial"/>
          <w:sz w:val="24"/>
          <w:szCs w:val="24"/>
        </w:rPr>
        <w:t xml:space="preserve"> </w:t>
      </w:r>
    </w:p>
    <w:p w14:paraId="3A0A23AB" w14:textId="77777777" w:rsidR="00062C1F" w:rsidRPr="0081573E" w:rsidRDefault="00062C1F" w:rsidP="0081573E">
      <w:pPr>
        <w:rPr>
          <w:rFonts w:ascii="Arial" w:hAnsi="Arial" w:cs="Arial"/>
          <w:sz w:val="24"/>
          <w:szCs w:val="24"/>
        </w:rPr>
      </w:pPr>
      <w:r w:rsidRPr="0081573E">
        <w:rPr>
          <w:rFonts w:ascii="Arial" w:hAnsi="Arial" w:cs="Arial"/>
          <w:b/>
          <w:bCs/>
          <w:sz w:val="24"/>
          <w:szCs w:val="24"/>
        </w:rPr>
        <w:t>--- COMPACT VERSION ---</w:t>
      </w:r>
    </w:p>
    <w:p w14:paraId="32073109" w14:textId="2F11C9D7" w:rsidR="00062C1F" w:rsidRPr="0081573E" w:rsidRDefault="00681964">
      <w:pPr>
        <w:rPr>
          <w:rFonts w:ascii="Arial" w:hAnsi="Arial" w:cs="Arial"/>
          <w:sz w:val="24"/>
          <w:szCs w:val="24"/>
        </w:rPr>
      </w:pPr>
      <w:r w:rsidRPr="0081573E">
        <w:rPr>
          <w:rFonts w:ascii="Arial" w:hAnsi="Arial" w:cs="Arial"/>
          <w:sz w:val="24"/>
          <w:szCs w:val="24"/>
        </w:rPr>
        <w:t>UNAUTHORIZED ACCESS TO ANY STATE OF CALIFORNIA COMPUTING SYSTEM IS A CRIMINAL VIOLATION OF PENAL CODE SECTION 502 AND/OR APPLICABLE FEDERAL LAW AND IS SUBJECT TO PROSECUTION.  Accessing any system while exceeding one’s authorization or in ways not intended by the State of California shall be subject to disciplinary action, prosecution or both.  Users shall have no expectation of privacy in the use of these computing systems as all action</w:t>
      </w:r>
      <w:r w:rsidR="00D02FD2">
        <w:rPr>
          <w:rFonts w:ascii="Arial" w:hAnsi="Arial" w:cs="Arial"/>
          <w:sz w:val="24"/>
          <w:szCs w:val="24"/>
        </w:rPr>
        <w:t>s may be recorded and monitored.</w:t>
      </w:r>
    </w:p>
    <w:sectPr w:rsidR="00062C1F" w:rsidRPr="0081573E" w:rsidSect="00C3493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22EC4" w14:textId="77777777" w:rsidR="0094429E" w:rsidRDefault="0094429E" w:rsidP="0094429E">
      <w:pPr>
        <w:spacing w:after="0" w:line="240" w:lineRule="auto"/>
      </w:pPr>
      <w:r>
        <w:separator/>
      </w:r>
    </w:p>
  </w:endnote>
  <w:endnote w:type="continuationSeparator" w:id="0">
    <w:p w14:paraId="05125153" w14:textId="77777777" w:rsidR="0094429E" w:rsidRDefault="0094429E" w:rsidP="00944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9F99E" w14:textId="0C01794C" w:rsidR="0094429E" w:rsidRPr="0094429E" w:rsidRDefault="0094429E">
    <w:pPr>
      <w:pStyle w:val="Footer"/>
      <w:rPr>
        <w:rFonts w:ascii="Arial" w:hAnsi="Arial" w:cs="Arial"/>
        <w:sz w:val="20"/>
        <w:szCs w:val="20"/>
      </w:rPr>
    </w:pPr>
    <w:r w:rsidRPr="0094429E">
      <w:rPr>
        <w:rFonts w:ascii="Arial" w:hAnsi="Arial" w:cs="Arial"/>
        <w:sz w:val="20"/>
        <w:szCs w:val="20"/>
      </w:rPr>
      <w:t>California Department of Technology</w:t>
    </w:r>
  </w:p>
  <w:p w14:paraId="2F971155" w14:textId="243FDD51" w:rsidR="0094429E" w:rsidRPr="0094429E" w:rsidRDefault="0094429E" w:rsidP="0094429E">
    <w:pPr>
      <w:pStyle w:val="Footer"/>
      <w:tabs>
        <w:tab w:val="clear" w:pos="9360"/>
        <w:tab w:val="right" w:pos="9180"/>
      </w:tabs>
      <w:rPr>
        <w:rFonts w:ascii="Arial" w:hAnsi="Arial" w:cs="Arial"/>
        <w:sz w:val="20"/>
        <w:szCs w:val="20"/>
      </w:rPr>
    </w:pPr>
    <w:r w:rsidRPr="0094429E">
      <w:rPr>
        <w:rFonts w:ascii="Arial" w:hAnsi="Arial" w:cs="Arial"/>
        <w:sz w:val="20"/>
        <w:szCs w:val="20"/>
      </w:rPr>
      <w:t>Office of Information Security</w:t>
    </w:r>
    <w:r w:rsidRPr="0094429E">
      <w:rPr>
        <w:rFonts w:ascii="Arial" w:hAnsi="Arial" w:cs="Arial"/>
        <w:sz w:val="20"/>
        <w:szCs w:val="20"/>
      </w:rPr>
      <w:tab/>
    </w:r>
    <w:r w:rsidRPr="0094429E">
      <w:rPr>
        <w:rFonts w:ascii="Arial" w:hAnsi="Arial" w:cs="Arial"/>
        <w:sz w:val="20"/>
        <w:szCs w:val="20"/>
      </w:rPr>
      <w:tab/>
    </w:r>
    <w:r w:rsidR="00901DF3">
      <w:rPr>
        <w:rFonts w:ascii="Arial" w:hAnsi="Arial" w:cs="Arial"/>
        <w:sz w:val="20"/>
        <w:szCs w:val="20"/>
      </w:rPr>
      <w:t>December 2017</w:t>
    </w:r>
    <w:r w:rsidRPr="0094429E">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DB34CA" w14:textId="77777777" w:rsidR="0094429E" w:rsidRDefault="0094429E" w:rsidP="0094429E">
      <w:pPr>
        <w:spacing w:after="0" w:line="240" w:lineRule="auto"/>
      </w:pPr>
      <w:r>
        <w:separator/>
      </w:r>
    </w:p>
  </w:footnote>
  <w:footnote w:type="continuationSeparator" w:id="0">
    <w:p w14:paraId="3230FA47" w14:textId="77777777" w:rsidR="0094429E" w:rsidRDefault="0094429E" w:rsidP="009442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lowerLetter"/>
      <w:lvlText w:val="%1."/>
      <w:lvlJc w:val="left"/>
      <w:pPr>
        <w:ind w:left="1179" w:hanging="360"/>
      </w:pPr>
      <w:rPr>
        <w:rFonts w:ascii="Times New Roman" w:hAnsi="Times New Roman" w:cs="Times New Roman"/>
        <w:b w:val="0"/>
        <w:bCs w:val="0"/>
        <w:w w:val="99"/>
        <w:sz w:val="20"/>
        <w:szCs w:val="20"/>
      </w:rPr>
    </w:lvl>
    <w:lvl w:ilvl="1">
      <w:start w:val="1"/>
      <w:numFmt w:val="decimal"/>
      <w:lvlText w:val="%2."/>
      <w:lvlJc w:val="left"/>
      <w:pPr>
        <w:ind w:left="1539" w:hanging="360"/>
      </w:pPr>
      <w:rPr>
        <w:rFonts w:ascii="Times New Roman" w:hAnsi="Times New Roman" w:cs="Times New Roman"/>
        <w:b w:val="0"/>
        <w:bCs w:val="0"/>
        <w:spacing w:val="1"/>
        <w:w w:val="99"/>
        <w:sz w:val="20"/>
        <w:szCs w:val="20"/>
      </w:rPr>
    </w:lvl>
    <w:lvl w:ilvl="2">
      <w:numFmt w:val="bullet"/>
      <w:lvlText w:val="•"/>
      <w:lvlJc w:val="left"/>
      <w:pPr>
        <w:ind w:left="2351" w:hanging="360"/>
      </w:pPr>
    </w:lvl>
    <w:lvl w:ilvl="3">
      <w:numFmt w:val="bullet"/>
      <w:lvlText w:val="•"/>
      <w:lvlJc w:val="left"/>
      <w:pPr>
        <w:ind w:left="3162" w:hanging="360"/>
      </w:pPr>
    </w:lvl>
    <w:lvl w:ilvl="4">
      <w:numFmt w:val="bullet"/>
      <w:lvlText w:val="•"/>
      <w:lvlJc w:val="left"/>
      <w:pPr>
        <w:ind w:left="3973" w:hanging="360"/>
      </w:pPr>
    </w:lvl>
    <w:lvl w:ilvl="5">
      <w:numFmt w:val="bullet"/>
      <w:lvlText w:val="•"/>
      <w:lvlJc w:val="left"/>
      <w:pPr>
        <w:ind w:left="4784" w:hanging="360"/>
      </w:pPr>
    </w:lvl>
    <w:lvl w:ilvl="6">
      <w:numFmt w:val="bullet"/>
      <w:lvlText w:val="•"/>
      <w:lvlJc w:val="left"/>
      <w:pPr>
        <w:ind w:left="5595" w:hanging="360"/>
      </w:pPr>
    </w:lvl>
    <w:lvl w:ilvl="7">
      <w:numFmt w:val="bullet"/>
      <w:lvlText w:val="•"/>
      <w:lvlJc w:val="left"/>
      <w:pPr>
        <w:ind w:left="6406" w:hanging="360"/>
      </w:pPr>
    </w:lvl>
    <w:lvl w:ilvl="8">
      <w:numFmt w:val="bullet"/>
      <w:lvlText w:val="•"/>
      <w:lvlJc w:val="left"/>
      <w:pPr>
        <w:ind w:left="7217" w:hanging="360"/>
      </w:pPr>
    </w:lvl>
  </w:abstractNum>
  <w:abstractNum w:abstractNumId="1" w15:restartNumberingAfterBreak="0">
    <w:nsid w:val="35BE6F61"/>
    <w:multiLevelType w:val="hybridMultilevel"/>
    <w:tmpl w:val="686C685C"/>
    <w:lvl w:ilvl="0" w:tplc="1716FDF4">
      <w:start w:val="1"/>
      <w:numFmt w:val="bullet"/>
      <w:lvlText w:val="•"/>
      <w:lvlJc w:val="left"/>
      <w:pPr>
        <w:tabs>
          <w:tab w:val="num" w:pos="720"/>
        </w:tabs>
        <w:ind w:left="720" w:hanging="360"/>
      </w:pPr>
      <w:rPr>
        <w:rFonts w:ascii="Times New Roman" w:hAnsi="Times New Roman" w:hint="default"/>
      </w:rPr>
    </w:lvl>
    <w:lvl w:ilvl="1" w:tplc="1FEC1470" w:tentative="1">
      <w:start w:val="1"/>
      <w:numFmt w:val="bullet"/>
      <w:lvlText w:val="•"/>
      <w:lvlJc w:val="left"/>
      <w:pPr>
        <w:tabs>
          <w:tab w:val="num" w:pos="1440"/>
        </w:tabs>
        <w:ind w:left="1440" w:hanging="360"/>
      </w:pPr>
      <w:rPr>
        <w:rFonts w:ascii="Times New Roman" w:hAnsi="Times New Roman" w:hint="default"/>
      </w:rPr>
    </w:lvl>
    <w:lvl w:ilvl="2" w:tplc="6BDA1D96" w:tentative="1">
      <w:start w:val="1"/>
      <w:numFmt w:val="bullet"/>
      <w:lvlText w:val="•"/>
      <w:lvlJc w:val="left"/>
      <w:pPr>
        <w:tabs>
          <w:tab w:val="num" w:pos="2160"/>
        </w:tabs>
        <w:ind w:left="2160" w:hanging="360"/>
      </w:pPr>
      <w:rPr>
        <w:rFonts w:ascii="Times New Roman" w:hAnsi="Times New Roman" w:hint="default"/>
      </w:rPr>
    </w:lvl>
    <w:lvl w:ilvl="3" w:tplc="5136F210" w:tentative="1">
      <w:start w:val="1"/>
      <w:numFmt w:val="bullet"/>
      <w:lvlText w:val="•"/>
      <w:lvlJc w:val="left"/>
      <w:pPr>
        <w:tabs>
          <w:tab w:val="num" w:pos="2880"/>
        </w:tabs>
        <w:ind w:left="2880" w:hanging="360"/>
      </w:pPr>
      <w:rPr>
        <w:rFonts w:ascii="Times New Roman" w:hAnsi="Times New Roman" w:hint="default"/>
      </w:rPr>
    </w:lvl>
    <w:lvl w:ilvl="4" w:tplc="D726694A" w:tentative="1">
      <w:start w:val="1"/>
      <w:numFmt w:val="bullet"/>
      <w:lvlText w:val="•"/>
      <w:lvlJc w:val="left"/>
      <w:pPr>
        <w:tabs>
          <w:tab w:val="num" w:pos="3600"/>
        </w:tabs>
        <w:ind w:left="3600" w:hanging="360"/>
      </w:pPr>
      <w:rPr>
        <w:rFonts w:ascii="Times New Roman" w:hAnsi="Times New Roman" w:hint="default"/>
      </w:rPr>
    </w:lvl>
    <w:lvl w:ilvl="5" w:tplc="9B189266" w:tentative="1">
      <w:start w:val="1"/>
      <w:numFmt w:val="bullet"/>
      <w:lvlText w:val="•"/>
      <w:lvlJc w:val="left"/>
      <w:pPr>
        <w:tabs>
          <w:tab w:val="num" w:pos="4320"/>
        </w:tabs>
        <w:ind w:left="4320" w:hanging="360"/>
      </w:pPr>
      <w:rPr>
        <w:rFonts w:ascii="Times New Roman" w:hAnsi="Times New Roman" w:hint="default"/>
      </w:rPr>
    </w:lvl>
    <w:lvl w:ilvl="6" w:tplc="ED1CDC58" w:tentative="1">
      <w:start w:val="1"/>
      <w:numFmt w:val="bullet"/>
      <w:lvlText w:val="•"/>
      <w:lvlJc w:val="left"/>
      <w:pPr>
        <w:tabs>
          <w:tab w:val="num" w:pos="5040"/>
        </w:tabs>
        <w:ind w:left="5040" w:hanging="360"/>
      </w:pPr>
      <w:rPr>
        <w:rFonts w:ascii="Times New Roman" w:hAnsi="Times New Roman" w:hint="default"/>
      </w:rPr>
    </w:lvl>
    <w:lvl w:ilvl="7" w:tplc="BFC698D8" w:tentative="1">
      <w:start w:val="1"/>
      <w:numFmt w:val="bullet"/>
      <w:lvlText w:val="•"/>
      <w:lvlJc w:val="left"/>
      <w:pPr>
        <w:tabs>
          <w:tab w:val="num" w:pos="5760"/>
        </w:tabs>
        <w:ind w:left="5760" w:hanging="360"/>
      </w:pPr>
      <w:rPr>
        <w:rFonts w:ascii="Times New Roman" w:hAnsi="Times New Roman" w:hint="default"/>
      </w:rPr>
    </w:lvl>
    <w:lvl w:ilvl="8" w:tplc="306AA67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6070694C"/>
    <w:multiLevelType w:val="hybridMultilevel"/>
    <w:tmpl w:val="C7989BD2"/>
    <w:lvl w:ilvl="0" w:tplc="4984CCE2">
      <w:start w:val="1"/>
      <w:numFmt w:val="bullet"/>
      <w:lvlText w:val="•"/>
      <w:lvlJc w:val="left"/>
      <w:pPr>
        <w:tabs>
          <w:tab w:val="num" w:pos="720"/>
        </w:tabs>
        <w:ind w:left="720" w:hanging="360"/>
      </w:pPr>
      <w:rPr>
        <w:rFonts w:ascii="Times New Roman" w:hAnsi="Times New Roman" w:hint="default"/>
      </w:rPr>
    </w:lvl>
    <w:lvl w:ilvl="1" w:tplc="7B48D700" w:tentative="1">
      <w:start w:val="1"/>
      <w:numFmt w:val="bullet"/>
      <w:lvlText w:val="•"/>
      <w:lvlJc w:val="left"/>
      <w:pPr>
        <w:tabs>
          <w:tab w:val="num" w:pos="1440"/>
        </w:tabs>
        <w:ind w:left="1440" w:hanging="360"/>
      </w:pPr>
      <w:rPr>
        <w:rFonts w:ascii="Times New Roman" w:hAnsi="Times New Roman" w:hint="default"/>
      </w:rPr>
    </w:lvl>
    <w:lvl w:ilvl="2" w:tplc="D98EBE78" w:tentative="1">
      <w:start w:val="1"/>
      <w:numFmt w:val="bullet"/>
      <w:lvlText w:val="•"/>
      <w:lvlJc w:val="left"/>
      <w:pPr>
        <w:tabs>
          <w:tab w:val="num" w:pos="2160"/>
        </w:tabs>
        <w:ind w:left="2160" w:hanging="360"/>
      </w:pPr>
      <w:rPr>
        <w:rFonts w:ascii="Times New Roman" w:hAnsi="Times New Roman" w:hint="default"/>
      </w:rPr>
    </w:lvl>
    <w:lvl w:ilvl="3" w:tplc="B0DEE21A" w:tentative="1">
      <w:start w:val="1"/>
      <w:numFmt w:val="bullet"/>
      <w:lvlText w:val="•"/>
      <w:lvlJc w:val="left"/>
      <w:pPr>
        <w:tabs>
          <w:tab w:val="num" w:pos="2880"/>
        </w:tabs>
        <w:ind w:left="2880" w:hanging="360"/>
      </w:pPr>
      <w:rPr>
        <w:rFonts w:ascii="Times New Roman" w:hAnsi="Times New Roman" w:hint="default"/>
      </w:rPr>
    </w:lvl>
    <w:lvl w:ilvl="4" w:tplc="BB1233FC" w:tentative="1">
      <w:start w:val="1"/>
      <w:numFmt w:val="bullet"/>
      <w:lvlText w:val="•"/>
      <w:lvlJc w:val="left"/>
      <w:pPr>
        <w:tabs>
          <w:tab w:val="num" w:pos="3600"/>
        </w:tabs>
        <w:ind w:left="3600" w:hanging="360"/>
      </w:pPr>
      <w:rPr>
        <w:rFonts w:ascii="Times New Roman" w:hAnsi="Times New Roman" w:hint="default"/>
      </w:rPr>
    </w:lvl>
    <w:lvl w:ilvl="5" w:tplc="97A64452" w:tentative="1">
      <w:start w:val="1"/>
      <w:numFmt w:val="bullet"/>
      <w:lvlText w:val="•"/>
      <w:lvlJc w:val="left"/>
      <w:pPr>
        <w:tabs>
          <w:tab w:val="num" w:pos="4320"/>
        </w:tabs>
        <w:ind w:left="4320" w:hanging="360"/>
      </w:pPr>
      <w:rPr>
        <w:rFonts w:ascii="Times New Roman" w:hAnsi="Times New Roman" w:hint="default"/>
      </w:rPr>
    </w:lvl>
    <w:lvl w:ilvl="6" w:tplc="4A52B7CE" w:tentative="1">
      <w:start w:val="1"/>
      <w:numFmt w:val="bullet"/>
      <w:lvlText w:val="•"/>
      <w:lvlJc w:val="left"/>
      <w:pPr>
        <w:tabs>
          <w:tab w:val="num" w:pos="5040"/>
        </w:tabs>
        <w:ind w:left="5040" w:hanging="360"/>
      </w:pPr>
      <w:rPr>
        <w:rFonts w:ascii="Times New Roman" w:hAnsi="Times New Roman" w:hint="default"/>
      </w:rPr>
    </w:lvl>
    <w:lvl w:ilvl="7" w:tplc="DA8CA912" w:tentative="1">
      <w:start w:val="1"/>
      <w:numFmt w:val="bullet"/>
      <w:lvlText w:val="•"/>
      <w:lvlJc w:val="left"/>
      <w:pPr>
        <w:tabs>
          <w:tab w:val="num" w:pos="5760"/>
        </w:tabs>
        <w:ind w:left="5760" w:hanging="360"/>
      </w:pPr>
      <w:rPr>
        <w:rFonts w:ascii="Times New Roman" w:hAnsi="Times New Roman" w:hint="default"/>
      </w:rPr>
    </w:lvl>
    <w:lvl w:ilvl="8" w:tplc="A646511C"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2"/>
  </w:num>
  <w:num w:numId="3">
    <w:abstractNumId w:val="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964"/>
    <w:rsid w:val="00062C1F"/>
    <w:rsid w:val="001032C3"/>
    <w:rsid w:val="00130389"/>
    <w:rsid w:val="00237DF3"/>
    <w:rsid w:val="00242A40"/>
    <w:rsid w:val="00612EC8"/>
    <w:rsid w:val="006658CA"/>
    <w:rsid w:val="00681964"/>
    <w:rsid w:val="006913BA"/>
    <w:rsid w:val="0077067B"/>
    <w:rsid w:val="0078633A"/>
    <w:rsid w:val="0081573E"/>
    <w:rsid w:val="0088037A"/>
    <w:rsid w:val="00901DF3"/>
    <w:rsid w:val="00926499"/>
    <w:rsid w:val="0094429E"/>
    <w:rsid w:val="00981D67"/>
    <w:rsid w:val="009D71A4"/>
    <w:rsid w:val="00AA4D1D"/>
    <w:rsid w:val="00AE1E5A"/>
    <w:rsid w:val="00C34935"/>
    <w:rsid w:val="00D02FD2"/>
    <w:rsid w:val="00D34D4E"/>
    <w:rsid w:val="00D722C7"/>
    <w:rsid w:val="00EA0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36F74"/>
  <w15:docId w15:val="{E3B67795-BFAB-42C0-A558-4F90FCDD1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D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2C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C1F"/>
    <w:rPr>
      <w:rFonts w:ascii="Tahoma" w:hAnsi="Tahoma" w:cs="Tahoma"/>
      <w:sz w:val="16"/>
      <w:szCs w:val="16"/>
    </w:rPr>
  </w:style>
  <w:style w:type="paragraph" w:styleId="BodyText">
    <w:name w:val="Body Text"/>
    <w:basedOn w:val="Normal"/>
    <w:link w:val="BodyTextChar"/>
    <w:uiPriority w:val="1"/>
    <w:semiHidden/>
    <w:unhideWhenUsed/>
    <w:rsid w:val="006658CA"/>
    <w:pPr>
      <w:autoSpaceDE w:val="0"/>
      <w:autoSpaceDN w:val="0"/>
      <w:spacing w:before="120" w:after="0" w:line="240" w:lineRule="auto"/>
      <w:ind w:left="1539" w:hanging="360"/>
    </w:pPr>
    <w:rPr>
      <w:rFonts w:ascii="Times New Roman" w:hAnsi="Times New Roman" w:cs="Times New Roman"/>
      <w:sz w:val="20"/>
      <w:szCs w:val="20"/>
    </w:rPr>
  </w:style>
  <w:style w:type="character" w:customStyle="1" w:styleId="BodyTextChar">
    <w:name w:val="Body Text Char"/>
    <w:basedOn w:val="DefaultParagraphFont"/>
    <w:link w:val="BodyText"/>
    <w:uiPriority w:val="1"/>
    <w:semiHidden/>
    <w:rsid w:val="006658CA"/>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981D67"/>
    <w:rPr>
      <w:sz w:val="16"/>
      <w:szCs w:val="16"/>
    </w:rPr>
  </w:style>
  <w:style w:type="paragraph" w:styleId="CommentText">
    <w:name w:val="annotation text"/>
    <w:basedOn w:val="Normal"/>
    <w:link w:val="CommentTextChar"/>
    <w:uiPriority w:val="99"/>
    <w:semiHidden/>
    <w:unhideWhenUsed/>
    <w:rsid w:val="00981D67"/>
    <w:pPr>
      <w:spacing w:line="240" w:lineRule="auto"/>
    </w:pPr>
    <w:rPr>
      <w:sz w:val="20"/>
      <w:szCs w:val="20"/>
    </w:rPr>
  </w:style>
  <w:style w:type="character" w:customStyle="1" w:styleId="CommentTextChar">
    <w:name w:val="Comment Text Char"/>
    <w:basedOn w:val="DefaultParagraphFont"/>
    <w:link w:val="CommentText"/>
    <w:uiPriority w:val="99"/>
    <w:semiHidden/>
    <w:rsid w:val="00981D67"/>
    <w:rPr>
      <w:sz w:val="20"/>
      <w:szCs w:val="20"/>
    </w:rPr>
  </w:style>
  <w:style w:type="paragraph" w:styleId="CommentSubject">
    <w:name w:val="annotation subject"/>
    <w:basedOn w:val="CommentText"/>
    <w:next w:val="CommentText"/>
    <w:link w:val="CommentSubjectChar"/>
    <w:uiPriority w:val="99"/>
    <w:semiHidden/>
    <w:unhideWhenUsed/>
    <w:rsid w:val="00981D67"/>
    <w:rPr>
      <w:b/>
      <w:bCs/>
    </w:rPr>
  </w:style>
  <w:style w:type="character" w:customStyle="1" w:styleId="CommentSubjectChar">
    <w:name w:val="Comment Subject Char"/>
    <w:basedOn w:val="CommentTextChar"/>
    <w:link w:val="CommentSubject"/>
    <w:uiPriority w:val="99"/>
    <w:semiHidden/>
    <w:rsid w:val="00981D67"/>
    <w:rPr>
      <w:b/>
      <w:bCs/>
      <w:sz w:val="20"/>
      <w:szCs w:val="20"/>
    </w:rPr>
  </w:style>
  <w:style w:type="paragraph" w:styleId="Header">
    <w:name w:val="header"/>
    <w:basedOn w:val="Normal"/>
    <w:link w:val="HeaderChar"/>
    <w:uiPriority w:val="99"/>
    <w:unhideWhenUsed/>
    <w:rsid w:val="009442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29E"/>
  </w:style>
  <w:style w:type="paragraph" w:styleId="Footer">
    <w:name w:val="footer"/>
    <w:basedOn w:val="Normal"/>
    <w:link w:val="FooterChar"/>
    <w:uiPriority w:val="99"/>
    <w:unhideWhenUsed/>
    <w:rsid w:val="009442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2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0437352">
      <w:bodyDiv w:val="1"/>
      <w:marLeft w:val="0"/>
      <w:marRight w:val="0"/>
      <w:marTop w:val="0"/>
      <w:marBottom w:val="0"/>
      <w:divBdr>
        <w:top w:val="none" w:sz="0" w:space="0" w:color="auto"/>
        <w:left w:val="none" w:sz="0" w:space="0" w:color="auto"/>
        <w:bottom w:val="none" w:sz="0" w:space="0" w:color="auto"/>
        <w:right w:val="none" w:sz="0" w:space="0" w:color="auto"/>
      </w:divBdr>
    </w:div>
    <w:div w:id="1831942003">
      <w:bodyDiv w:val="1"/>
      <w:marLeft w:val="0"/>
      <w:marRight w:val="0"/>
      <w:marTop w:val="0"/>
      <w:marBottom w:val="0"/>
      <w:divBdr>
        <w:top w:val="none" w:sz="0" w:space="0" w:color="auto"/>
        <w:left w:val="none" w:sz="0" w:space="0" w:color="auto"/>
        <w:bottom w:val="none" w:sz="0" w:space="0" w:color="auto"/>
        <w:right w:val="none" w:sz="0" w:space="0" w:color="auto"/>
      </w:divBdr>
      <w:divsChild>
        <w:div w:id="328532067">
          <w:marLeft w:val="547"/>
          <w:marRight w:val="0"/>
          <w:marTop w:val="58"/>
          <w:marBottom w:val="0"/>
          <w:divBdr>
            <w:top w:val="none" w:sz="0" w:space="0" w:color="auto"/>
            <w:left w:val="none" w:sz="0" w:space="0" w:color="auto"/>
            <w:bottom w:val="none" w:sz="0" w:space="0" w:color="auto"/>
            <w:right w:val="none" w:sz="0" w:space="0" w:color="auto"/>
          </w:divBdr>
        </w:div>
        <w:div w:id="2050182402">
          <w:marLeft w:val="547"/>
          <w:marRight w:val="0"/>
          <w:marTop w:val="58"/>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CCF53-D4F3-48AB-8E21-3D90E58CD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2282</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Approved Sample Banner &amp; AUA language</vt:lpstr>
    </vt:vector>
  </TitlesOfParts>
  <Company>State of California</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Approved Sample Banner &amp; AUA language</dc:title>
  <dc:subject/>
  <dc:creator>California Department of Technology</dc:creator>
  <cp:keywords>AUA;OIS;Banner;sample;CHP;DOJ</cp:keywords>
  <dc:description/>
  <cp:lastModifiedBy>LePage, Bryan@CIO</cp:lastModifiedBy>
  <cp:revision>2</cp:revision>
  <dcterms:created xsi:type="dcterms:W3CDTF">2021-04-21T21:42:00Z</dcterms:created>
  <dcterms:modified xsi:type="dcterms:W3CDTF">2021-04-21T21:42:00Z</dcterms:modified>
</cp:coreProperties>
</file>